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77" w:line="540" w:lineRule="exact"/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2B2B2B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2B2B2B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77" w:line="400" w:lineRule="exact"/>
        <w:ind w:firstLine="482"/>
        <w:jc w:val="center"/>
        <w:textAlignment w:val="auto"/>
        <w:outlineLvl w:val="9"/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77" w:line="400" w:lineRule="exact"/>
        <w:ind w:firstLine="482"/>
        <w:jc w:val="center"/>
        <w:textAlignment w:val="auto"/>
        <w:outlineLvl w:val="9"/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  <w:lang w:val="en-US" w:eastAsia="zh-CN"/>
        </w:rPr>
        <w:t>2025年省环境科学研究院（省固体废物防控技术中心）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77" w:line="400" w:lineRule="exact"/>
        <w:ind w:firstLine="482"/>
        <w:jc w:val="center"/>
        <w:textAlignment w:val="auto"/>
        <w:outlineLvl w:val="9"/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  <w:lang w:val="en-US" w:eastAsia="zh-CN"/>
        </w:rPr>
        <w:t>公开招聘博士研究生</w:t>
      </w:r>
      <w:r>
        <w:rPr>
          <w:rFonts w:hint="eastAsia" w:ascii="方正小标宋简体" w:hAnsi="仿宋" w:eastAsia="方正小标宋简体" w:cs="宋体"/>
          <w:color w:val="2B2B2B"/>
          <w:kern w:val="0"/>
          <w:sz w:val="44"/>
          <w:szCs w:val="44"/>
        </w:rPr>
        <w:t>岗位表</w:t>
      </w:r>
    </w:p>
    <w:p>
      <w:pPr>
        <w:pStyle w:val="2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59"/>
        <w:gridCol w:w="1128"/>
        <w:gridCol w:w="1990"/>
        <w:gridCol w:w="1032"/>
        <w:gridCol w:w="965"/>
        <w:gridCol w:w="3196"/>
        <w:gridCol w:w="1155"/>
        <w:gridCol w:w="985"/>
        <w:gridCol w:w="1498"/>
        <w:gridCol w:w="13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事业单位名称(全称）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单位性质/经费形式</w:t>
            </w:r>
          </w:p>
        </w:tc>
        <w:tc>
          <w:tcPr>
            <w:tcW w:w="39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招聘岗位及人数</w:t>
            </w:r>
          </w:p>
        </w:tc>
        <w:tc>
          <w:tcPr>
            <w:tcW w:w="6834" w:type="dxa"/>
            <w:gridSpan w:val="4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招聘岗位所需资格条件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9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简称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类别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人数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及代码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层次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其他条件</w:t>
            </w: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省环境科学研究院（省固体废物防控技术中心）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公益一类/全额拨款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固危废物风险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评控技术及新能源固废资源化研究1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0805</w:t>
            </w:r>
            <w:r>
              <w:rPr>
                <w:rFonts w:hint="default"/>
                <w:lang w:val="en-US" w:eastAsia="zh-CN"/>
              </w:rPr>
              <w:t>材料科学与工程</w:t>
            </w:r>
            <w:r>
              <w:rPr>
                <w:rFonts w:hint="eastAsia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（0817Z1 0817Z2）</w:t>
            </w:r>
            <w:r>
              <w:rPr>
                <w:rFonts w:hint="default"/>
                <w:lang w:val="en-US" w:eastAsia="zh-CN"/>
              </w:rPr>
              <w:t>环境化工</w:t>
            </w:r>
            <w:r>
              <w:rPr>
                <w:rFonts w:hint="eastAsia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083002环境</w:t>
            </w:r>
            <w:r>
              <w:rPr>
                <w:rFonts w:hint="default"/>
                <w:lang w:val="en-US" w:eastAsia="zh-CN"/>
              </w:rPr>
              <w:t>工程</w:t>
            </w:r>
            <w:r>
              <w:rPr>
                <w:rFonts w:hint="eastAsia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081701</w:t>
            </w:r>
            <w:r>
              <w:rPr>
                <w:rFonts w:hint="default"/>
                <w:lang w:val="en-US" w:eastAsia="zh-CN"/>
              </w:rPr>
              <w:t>化学工程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0858能源动力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男性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固危废物风险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评控技术及新能源固废资源化研究2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专技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0805</w:t>
            </w:r>
            <w:r>
              <w:rPr>
                <w:rFonts w:hint="default"/>
                <w:lang w:val="en-US" w:eastAsia="zh-CN"/>
              </w:rPr>
              <w:t>材料科学与工程</w:t>
            </w:r>
            <w:r>
              <w:rPr>
                <w:rFonts w:hint="eastAsia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（0817Z1 0817Z2）</w:t>
            </w:r>
            <w:r>
              <w:rPr>
                <w:rFonts w:hint="default"/>
                <w:lang w:val="en-US" w:eastAsia="zh-CN"/>
              </w:rPr>
              <w:t>环境化工</w:t>
            </w:r>
            <w:r>
              <w:rPr>
                <w:rFonts w:hint="eastAsia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083002环境</w:t>
            </w:r>
            <w:r>
              <w:rPr>
                <w:rFonts w:hint="default"/>
                <w:lang w:val="en-US" w:eastAsia="zh-CN"/>
              </w:rPr>
              <w:t>工程</w:t>
            </w:r>
            <w:r>
              <w:rPr>
                <w:rFonts w:hint="eastAsia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081701</w:t>
            </w:r>
            <w:r>
              <w:rPr>
                <w:rFonts w:hint="default"/>
                <w:lang w:val="en-US" w:eastAsia="zh-CN"/>
              </w:rPr>
              <w:t>化学工程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0858能源动力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博士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</w:rPr>
      </w:pPr>
    </w:p>
    <w:p>
      <w:pPr>
        <w:tabs>
          <w:tab w:val="left" w:pos="4757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2"/>
        <w:ind w:left="0" w:leftChars="0" w:firstLine="0" w:firstLineChars="0"/>
        <w:rPr>
          <w:rFonts w:hint="eastAsia"/>
          <w:lang w:eastAsia="zh-CN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1531" w:right="1304" w:bottom="1531" w:left="1304" w:header="885" w:footer="1134" w:gutter="0"/>
          <w:pgNumType w:fmt="decimal" w:chapStyle="1"/>
          <w:cols w:space="720" w:num="1"/>
          <w:titlePg/>
          <w:docGrid w:type="linesAndChars" w:linePitch="634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1EBC"/>
    <w:rsid w:val="5276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645"/>
    </w:pPr>
    <w:rPr>
      <w:rFonts w:ascii="仿宋_GB2312" w:eastAsia="仿宋_GB2312"/>
      <w:sz w:val="32"/>
    </w:rPr>
  </w:style>
  <w:style w:type="paragraph" w:styleId="4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2025-05-12T08:36:00Z</dcterms:created>
  <dc:creator>zhuoyue367</dc:creator>
  <cp:lastModifiedBy>zhuoyue367</cp:lastModifiedBy>
  <dcterms:modified xsi:type="dcterms:W3CDTF">2025-05-12T08:41:54Z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62942257B4CE4FD58D7FBE9D1061EB7D</vt:lpwstr>
  </property>
</Properties>
</file>