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240" w:lineRule="auto"/>
        <w:outlineLvl w:val="1"/>
        <w:rPr>
          <w:rFonts w:hint="default" w:ascii="Times New Roman" w:hAnsi="Times New Roman" w:eastAsia="黑体" w:cs="Times New Roman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4"/>
        <w:tblW w:w="8226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701"/>
        <w:gridCol w:w="1281"/>
        <w:gridCol w:w="2161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8226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after="160" w:line="264" w:lineRule="auto"/>
              <w:jc w:val="center"/>
              <w:rPr>
                <w:rFonts w:hint="eastAsia" w:ascii="方正楷体_GB2312" w:hAnsi="方正楷体_GB2312" w:eastAsia="方正楷体_GB2312" w:cs="方正楷体_GB2312"/>
                <w:b/>
                <w:spacing w:val="20"/>
                <w:kern w:val="0"/>
                <w:sz w:val="28"/>
                <w:szCs w:val="21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20"/>
                <w:kern w:val="0"/>
                <w:sz w:val="32"/>
                <w:szCs w:val="21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6415" w:type="dxa"/>
            <w:gridSpan w:val="4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个人信息</w:t>
            </w:r>
          </w:p>
        </w:tc>
        <w:tc>
          <w:tcPr>
            <w:tcW w:w="1811" w:type="dxa"/>
            <w:vMerge w:val="restart"/>
            <w:noWrap w:val="0"/>
            <w:vAlign w:val="center"/>
          </w:tcPr>
          <w:p>
            <w:pPr>
              <w:spacing w:before="120" w:beforeLines="50" w:after="160" w:line="264" w:lineRule="auto"/>
              <w:jc w:val="center"/>
              <w:rPr>
                <w:rFonts w:hint="default" w:ascii="方正楷体_GB2312" w:hAnsi="方正楷体_GB2312" w:eastAsia="方正楷体_GB2312" w:cs="方正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kern w:val="0"/>
                <w:sz w:val="21"/>
                <w:szCs w:val="21"/>
                <w:lang w:val="en-US" w:eastAsia="zh-CN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27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264" w:lineRule="auto"/>
              <w:ind w:firstLine="210" w:firstLineChars="100"/>
              <w:jc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</w:trPr>
        <w:tc>
          <w:tcPr>
            <w:tcW w:w="127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籍 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264" w:lineRule="auto"/>
              <w:ind w:firstLine="210" w:firstLineChars="100"/>
              <w:jc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27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264" w:lineRule="auto"/>
              <w:ind w:firstLine="210" w:firstLineChars="100"/>
              <w:jc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127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邮 箱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noWrap w:val="0"/>
            <w:vAlign w:val="center"/>
          </w:tcPr>
          <w:p>
            <w:pPr>
              <w:spacing w:line="264" w:lineRule="auto"/>
              <w:ind w:firstLine="210" w:firstLineChars="100"/>
              <w:jc w:val="center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272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专 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研究方向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264" w:lineRule="auto"/>
              <w:ind w:firstLine="210" w:firstLineChars="100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8226" w:type="dxa"/>
            <w:gridSpan w:val="5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学习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257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pacing w:line="257" w:lineRule="auto"/>
              <w:jc w:val="center"/>
              <w:rPr>
                <w:rFonts w:hint="default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学校（单位）名称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257" w:lineRule="auto"/>
              <w:jc w:val="center"/>
              <w:rPr>
                <w:rFonts w:hint="default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专业/岗位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256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pacing w:line="256" w:lineRule="auto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256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256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pacing w:line="256" w:lineRule="auto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256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256" w:lineRule="auto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982" w:type="dxa"/>
            <w:gridSpan w:val="2"/>
            <w:noWrap w:val="0"/>
            <w:vAlign w:val="center"/>
          </w:tcPr>
          <w:p>
            <w:pPr>
              <w:spacing w:line="256" w:lineRule="auto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pacing w:line="256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博士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学位毕业论文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研究内容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color w:val="000000"/>
                <w:sz w:val="21"/>
                <w:szCs w:val="21"/>
              </w:rPr>
              <w:t>介绍</w:t>
            </w:r>
          </w:p>
        </w:tc>
        <w:tc>
          <w:tcPr>
            <w:tcW w:w="6954" w:type="dxa"/>
            <w:gridSpan w:val="4"/>
            <w:noWrap w:val="0"/>
            <w:vAlign w:val="bottom"/>
          </w:tcPr>
          <w:p>
            <w:pPr>
              <w:spacing w:after="160" w:line="300" w:lineRule="exact"/>
              <w:rPr>
                <w:rFonts w:hint="eastAsia" w:ascii="方正楷体_GB2312" w:hAnsi="方正楷体_GB2312" w:eastAsia="方正楷体_GB2312" w:cs="方正楷体_GB2312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  <w:lang w:eastAsia="zh-CN"/>
              </w:rPr>
              <w:t>学术研究能力介绍</w:t>
            </w:r>
          </w:p>
        </w:tc>
        <w:tc>
          <w:tcPr>
            <w:tcW w:w="6954" w:type="dxa"/>
            <w:gridSpan w:val="4"/>
            <w:noWrap w:val="0"/>
            <w:vAlign w:val="bottom"/>
          </w:tcPr>
          <w:p>
            <w:pPr>
              <w:spacing w:after="160" w:line="300" w:lineRule="exact"/>
              <w:rPr>
                <w:rFonts w:hint="eastAsia" w:ascii="方正楷体_GB2312" w:hAnsi="方正楷体_GB2312" w:eastAsia="方正楷体_GB2312" w:cs="方正楷体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方正楷体_GB2312" w:hAnsi="方正楷体_GB2312" w:eastAsia="方正楷体_GB2312" w:cs="方正楷体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科研成果</w:t>
            </w:r>
          </w:p>
        </w:tc>
        <w:tc>
          <w:tcPr>
            <w:tcW w:w="6954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27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207"/>
              </w:tabs>
              <w:spacing w:line="288" w:lineRule="auto"/>
              <w:ind w:leftChars="0"/>
              <w:jc w:val="center"/>
              <w:rPr>
                <w:rFonts w:hint="eastAsia" w:ascii="方正楷体_GB2312" w:hAnsi="方正楷体_GB2312" w:eastAsia="方正楷体_GB2312" w:cs="方正楷体_GB2312"/>
                <w:kern w:val="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获奖情况</w:t>
            </w:r>
          </w:p>
        </w:tc>
        <w:tc>
          <w:tcPr>
            <w:tcW w:w="6954" w:type="dxa"/>
            <w:gridSpan w:val="4"/>
            <w:noWrap w:val="0"/>
            <w:vAlign w:val="bottom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207"/>
              </w:tabs>
              <w:spacing w:line="288" w:lineRule="auto"/>
              <w:ind w:leftChars="0"/>
              <w:rPr>
                <w:rFonts w:hint="eastAsia" w:ascii="方正楷体_GB2312" w:hAnsi="方正楷体_GB2312" w:eastAsia="方正楷体_GB2312" w:cs="方正楷体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  <w:t>自我评价</w:t>
            </w:r>
          </w:p>
        </w:tc>
        <w:tc>
          <w:tcPr>
            <w:tcW w:w="6954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hint="eastAsia" w:ascii="方正楷体_GB2312" w:hAnsi="方正楷体_GB2312" w:eastAsia="方正楷体_GB2312" w:cs="方正楷体_GB2312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A2D9B"/>
    <w:rsid w:val="555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2024-10-31T07:54:00Z</dcterms:created>
  <dc:creator>zhuoyue367</dc:creator>
  <cp:lastModifiedBy>zhuoyue367</cp:lastModifiedBy>
  <dcterms:modified xsi:type="dcterms:W3CDTF">2024-10-31T07:56:17Z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DC45281D7436470D9A823992BFD1401A</vt:lpwstr>
  </property>
</Properties>
</file>