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4" w:lineRule="exact"/>
        <w:rPr>
          <w:rFonts w:ascii="黑体" w:hAnsi="黑体" w:eastAsia="黑体" w:cs="黑体"/>
          <w:sz w:val="32"/>
          <w:szCs w:val="32"/>
        </w:rPr>
      </w:pPr>
      <w:r>
        <w:rPr>
          <w:rFonts w:hint="eastAsia" w:ascii="黑体" w:hAnsi="黑体" w:eastAsia="黑体" w:cs="黑体"/>
          <w:sz w:val="32"/>
          <w:szCs w:val="32"/>
        </w:rPr>
        <w:t>附件1</w:t>
      </w:r>
    </w:p>
    <w:p>
      <w:pPr>
        <w:spacing w:line="59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陕西省大气主要污染物</w:t>
      </w:r>
    </w:p>
    <w:p>
      <w:pPr>
        <w:spacing w:line="594"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许可排放量及实际排放量核定方法</w:t>
      </w:r>
    </w:p>
    <w:p>
      <w:pPr>
        <w:pStyle w:val="13"/>
        <w:spacing w:after="0" w:line="594" w:lineRule="exact"/>
        <w:ind w:left="0" w:leftChars="0"/>
      </w:pP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一、核算范围</w:t>
      </w:r>
    </w:p>
    <w:p>
      <w:pPr>
        <w:pStyle w:val="2"/>
        <w:numPr>
          <w:ilvl w:val="0"/>
          <w:numId w:val="0"/>
        </w:numPr>
        <w:spacing w:line="560" w:lineRule="exact"/>
        <w:ind w:firstLine="643" w:firstLineChars="200"/>
        <w:rPr>
          <w:rFonts w:ascii="楷体_GB2312" w:hAnsi="楷体_GB2312" w:eastAsia="楷体_GB2312" w:cs="楷体_GB2312"/>
          <w:b/>
          <w:bCs/>
          <w:kern w:val="0"/>
          <w:sz w:val="32"/>
          <w:lang w:bidi="ar"/>
        </w:rPr>
      </w:pPr>
      <w:r>
        <w:rPr>
          <w:rFonts w:hint="eastAsia" w:ascii="楷体_GB2312" w:hAnsi="楷体_GB2312" w:eastAsia="楷体_GB2312" w:cs="楷体_GB2312"/>
          <w:b/>
          <w:bCs/>
          <w:kern w:val="0"/>
          <w:sz w:val="32"/>
          <w:lang w:bidi="ar"/>
        </w:rPr>
        <w:t>（一）有组织排放</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1.许可排放量</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排污许可证申请与核发技术规范（以下简称技术规范）中规定的所有主要排放口及一般排放口，核算二氧化硫（SO</w:t>
      </w:r>
      <w:r>
        <w:rPr>
          <w:rFonts w:hint="eastAsia" w:ascii="仿宋_GB2312" w:hAnsi="仿宋_GB2312" w:eastAsia="仿宋_GB2312" w:cs="仿宋_GB2312"/>
          <w:sz w:val="32"/>
          <w:szCs w:val="32"/>
          <w:vertAlign w:val="subscript"/>
        </w:rPr>
        <w:t>2</w:t>
      </w:r>
      <w:r>
        <w:rPr>
          <w:rFonts w:hint="eastAsia" w:ascii="仿宋_GB2312" w:hAnsi="仿宋_GB2312" w:eastAsia="仿宋_GB2312" w:cs="仿宋_GB2312"/>
          <w:sz w:val="32"/>
          <w:szCs w:val="32"/>
        </w:rPr>
        <w:t>）、氮氧化物（NO</w:t>
      </w:r>
      <w:r>
        <w:rPr>
          <w:rFonts w:hint="eastAsia" w:ascii="仿宋_GB2312" w:hAnsi="仿宋_GB2312" w:eastAsia="仿宋_GB2312" w:cs="仿宋_GB2312"/>
          <w:sz w:val="32"/>
          <w:szCs w:val="32"/>
          <w:vertAlign w:val="subscript"/>
        </w:rPr>
        <w:t>X</w:t>
      </w:r>
      <w:r>
        <w:rPr>
          <w:rFonts w:hint="eastAsia" w:ascii="仿宋_GB2312" w:hAnsi="仿宋_GB2312" w:eastAsia="仿宋_GB2312" w:cs="仿宋_GB2312"/>
          <w:sz w:val="32"/>
          <w:szCs w:val="32"/>
        </w:rPr>
        <w:t>）、颗粒物、挥发性有机物（VOCs）的许可排放量。其他污染因子许可排放量核算按其行业技术规范执行。</w:t>
      </w:r>
    </w:p>
    <w:p>
      <w:pPr>
        <w:pStyle w:val="3"/>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2.实际排放量</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技术规范中规定的所有主要排放口、一般排放口、其他（特殊）排放口，核算二氧化硫、氮氧化物、颗粒物、挥发性有机物的实际排放量。其他污染因子实际排放量核算按其行业技术规范执行。</w:t>
      </w:r>
    </w:p>
    <w:p>
      <w:pPr>
        <w:pStyle w:val="2"/>
        <w:numPr>
          <w:ilvl w:val="0"/>
          <w:numId w:val="0"/>
        </w:numPr>
        <w:spacing w:line="560" w:lineRule="exact"/>
        <w:ind w:firstLine="643" w:firstLineChars="200"/>
        <w:rPr>
          <w:rFonts w:ascii="楷体_GB2312" w:hAnsi="楷体_GB2312" w:eastAsia="楷体_GB2312" w:cs="楷体_GB2312"/>
          <w:kern w:val="0"/>
          <w:sz w:val="32"/>
          <w:lang w:bidi="ar"/>
        </w:rPr>
      </w:pPr>
      <w:r>
        <w:rPr>
          <w:rFonts w:hint="eastAsia" w:ascii="楷体_GB2312" w:hAnsi="楷体_GB2312" w:eastAsia="楷体_GB2312" w:cs="楷体_GB2312"/>
          <w:kern w:val="0"/>
          <w:sz w:val="32"/>
          <w:lang w:bidi="ar"/>
        </w:rPr>
        <w:t>（二）无组织排放</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颗粒物</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纳入排污许可管理的排污单位，核算全厂无组织颗粒物许可排放量及实际排放量。</w:t>
      </w:r>
    </w:p>
    <w:p>
      <w:pPr>
        <w:pStyle w:val="4"/>
        <w:spacing w:line="560" w:lineRule="exact"/>
        <w:ind w:firstLine="640" w:firstLineChars="200"/>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挥发性有机物</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color w:val="auto"/>
          <w:sz w:val="32"/>
          <w:szCs w:val="32"/>
        </w:rPr>
        <w:t>对年挥发性有机液体贮存能力大于1</w:t>
      </w:r>
      <w:r>
        <w:rPr>
          <w:rFonts w:ascii="仿宋_GB2312" w:hAnsi="仿宋_GB2312" w:eastAsia="仿宋_GB2312" w:cs="仿宋_GB2312"/>
          <w:color w:val="auto"/>
          <w:sz w:val="32"/>
          <w:szCs w:val="32"/>
        </w:rPr>
        <w:t>0</w:t>
      </w:r>
      <w:r>
        <w:rPr>
          <w:rFonts w:hint="eastAsia" w:ascii="仿宋_GB2312" w:hAnsi="仿宋_GB2312" w:eastAsia="仿宋_GB2312" w:cs="仿宋_GB2312"/>
          <w:color w:val="auto"/>
          <w:sz w:val="32"/>
          <w:szCs w:val="32"/>
        </w:rPr>
        <w:t>吨或</w:t>
      </w:r>
      <w:r>
        <w:rPr>
          <w:rFonts w:hint="eastAsia" w:ascii="仿宋_GB2312" w:hAnsi="仿宋_GB2312" w:eastAsia="仿宋_GB2312" w:cs="仿宋_GB2312"/>
          <w:sz w:val="32"/>
          <w:szCs w:val="32"/>
        </w:rPr>
        <w:t>年使用有机溶剂量大于10吨的排污单位，涉及但不仅限于以下七类无组织排放环节的，核算无组织挥发性有机物许可排放量。</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七类无组织排放环节包括挥发性有机气体或挥发性有机液体流经的设备与管线组件密封点泄漏，挥发性有机液体储存和调和损失，有机液体装载挥发损失，废水集输、储存、处理处置过程逸散，冷却塔和循环水冷却系统释放，延迟焦化工艺无组织，表面涂装。</w:t>
      </w:r>
    </w:p>
    <w:p>
      <w:pPr>
        <w:spacing w:line="560" w:lineRule="exact"/>
        <w:ind w:firstLine="640" w:firstLineChars="200"/>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除表面涂装工序外，涉及其他六类无组织排放环节的行业包括纳入排污许可管理的精炼石油产品制造251、煤炭加工252、有机化学原料制造2614、其他基础化学原料制造2619、涂料、油墨、颜料及类似产品制造264、合成材料制造265、专用化学产品制造 266、合成纤维制造282、危险品仓储594（储油库）及其他适用于《排污许可证申请与核发技术规范 石化工业》（HJ853-2017）、《排污许可证申请与核发技术规范 煤炭加工—合成气和液体燃料生产》（HJ 1101-2020）的行业。</w:t>
      </w:r>
    </w:p>
    <w:p>
      <w:pPr>
        <w:widowControl/>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二、核定原则</w:t>
      </w:r>
    </w:p>
    <w:p>
      <w:pPr>
        <w:pStyle w:val="2"/>
        <w:numPr>
          <w:ilvl w:val="0"/>
          <w:numId w:val="0"/>
        </w:numPr>
        <w:spacing w:line="560" w:lineRule="exact"/>
        <w:ind w:firstLine="643" w:firstLineChars="200"/>
        <w:rPr>
          <w:rFonts w:ascii="楷体_GB2312" w:hAnsi="楷体_GB2312" w:eastAsia="楷体_GB2312" w:cs="楷体_GB2312"/>
          <w:sz w:val="32"/>
        </w:rPr>
      </w:pPr>
      <w:r>
        <w:rPr>
          <w:rFonts w:hint="eastAsia" w:ascii="楷体_GB2312" w:hAnsi="楷体_GB2312" w:eastAsia="楷体_GB2312" w:cs="楷体_GB2312"/>
          <w:sz w:val="32"/>
        </w:rPr>
        <w:t>（一）许可排放量</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新建、改扩建项目的排污单位依据本方法、依法分解落实到排污单位的重点污染物总量控制指标、排污权交易量、环境影响评价文件及其批复从严核定许可排放量。许可排放量核定时按排放口、排放形式分别对应取严。</w:t>
      </w:r>
      <w:r>
        <w:rPr>
          <w:rFonts w:hint="eastAsia" w:ascii="仿宋_GB2312" w:hAnsi="仿宋_GB2312" w:eastAsia="仿宋_GB2312" w:cs="仿宋_GB2312"/>
          <w:color w:val="000000" w:themeColor="text1"/>
          <w:sz w:val="32"/>
          <w:szCs w:val="32"/>
          <w14:textFill>
            <w14:solidFill>
              <w14:schemeClr w14:val="tx1"/>
            </w14:solidFill>
          </w14:textFill>
        </w:rPr>
        <w:t>重新申领排污许可证时以达标前提下的实际排放量为基数核定许可排放</w:t>
      </w:r>
      <w:r>
        <w:rPr>
          <w:rFonts w:hint="eastAsia" w:ascii="仿宋_GB2312" w:hAnsi="仿宋_GB2312" w:eastAsia="仿宋_GB2312" w:cs="仿宋_GB2312"/>
          <w:sz w:val="32"/>
          <w:szCs w:val="32"/>
        </w:rPr>
        <w:t>量。</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有持证排污单位以达标前提下的实际排放量为基数核定许可排放量，采用产污系数法、物料衡算法核算的实际排放量不得作为核定主要排放口、一般排放口许可排放量的基数。按本方法核定的许可排放量不得大于技术规范中“取严原则”核定的许可排放量。</w:t>
      </w:r>
    </w:p>
    <w:p>
      <w:pPr>
        <w:pStyle w:val="2"/>
        <w:numPr>
          <w:ilvl w:val="0"/>
          <w:numId w:val="0"/>
        </w:numPr>
        <w:spacing w:line="560" w:lineRule="exact"/>
        <w:ind w:firstLine="643" w:firstLineChars="200"/>
        <w:rPr>
          <w:rFonts w:ascii="楷体_GB2312" w:hAnsi="楷体_GB2312" w:eastAsia="楷体_GB2312" w:cs="楷体_GB2312"/>
          <w:sz w:val="32"/>
        </w:rPr>
      </w:pPr>
      <w:r>
        <w:rPr>
          <w:rFonts w:hint="eastAsia" w:ascii="楷体_GB2312" w:hAnsi="楷体_GB2312" w:eastAsia="楷体_GB2312" w:cs="楷体_GB2312"/>
          <w:sz w:val="32"/>
        </w:rPr>
        <w:t>（二）实际排放量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优先采用监测数据法核算实际排放量，其次采用产排污系数法、物料衡算法。</w:t>
      </w:r>
    </w:p>
    <w:p>
      <w:pPr>
        <w:spacing w:line="560" w:lineRule="exact"/>
        <w:ind w:firstLine="640" w:firstLineChars="200"/>
        <w:outlineLvl w:val="0"/>
        <w:rPr>
          <w:rFonts w:ascii="黑体" w:hAnsi="黑体" w:eastAsia="黑体" w:cs="黑体"/>
          <w:sz w:val="32"/>
          <w:szCs w:val="32"/>
        </w:rPr>
      </w:pPr>
      <w:r>
        <w:rPr>
          <w:rFonts w:hint="eastAsia" w:ascii="黑体" w:hAnsi="黑体" w:eastAsia="黑体" w:cs="黑体"/>
          <w:sz w:val="32"/>
          <w:szCs w:val="32"/>
        </w:rPr>
        <w:t>三、许可排放量核算方法</w:t>
      </w:r>
    </w:p>
    <w:p>
      <w:pPr>
        <w:pStyle w:val="2"/>
        <w:numPr>
          <w:ilvl w:val="0"/>
          <w:numId w:val="0"/>
        </w:numPr>
        <w:spacing w:line="560" w:lineRule="exact"/>
        <w:ind w:firstLine="643" w:firstLineChars="200"/>
        <w:rPr>
          <w:rFonts w:ascii="楷体_GB2312" w:hAnsi="楷体_GB2312" w:eastAsia="楷体_GB2312" w:cs="楷体_GB2312"/>
          <w:sz w:val="32"/>
        </w:rPr>
      </w:pPr>
      <w:r>
        <w:rPr>
          <w:rFonts w:hint="eastAsia" w:ascii="楷体_GB2312" w:hAnsi="楷体_GB2312" w:eastAsia="楷体_GB2312" w:cs="楷体_GB2312"/>
          <w:sz w:val="32"/>
        </w:rPr>
        <w:t>（一）新建、改扩建项目的排污单位</w:t>
      </w:r>
    </w:p>
    <w:p>
      <w:pPr>
        <w:pStyle w:val="2"/>
        <w:numPr>
          <w:ilvl w:val="0"/>
          <w:numId w:val="0"/>
        </w:numPr>
        <w:spacing w:line="560" w:lineRule="exact"/>
        <w:ind w:firstLine="640" w:firstLineChars="200"/>
        <w:rPr>
          <w:rFonts w:ascii="仿宋_GB2312" w:hAnsi="仿宋_GB2312" w:eastAsia="仿宋_GB2312" w:cs="仿宋_GB2312"/>
          <w:b w:val="0"/>
          <w:bCs w:val="0"/>
          <w:sz w:val="32"/>
        </w:rPr>
      </w:pPr>
      <w:r>
        <w:rPr>
          <w:rFonts w:hint="eastAsia" w:ascii="仿宋_GB2312" w:hAnsi="仿宋_GB2312" w:eastAsia="仿宋_GB2312" w:cs="仿宋_GB2312"/>
          <w:b w:val="0"/>
          <w:bCs w:val="0"/>
          <w:sz w:val="32"/>
        </w:rPr>
        <w:t>1.有组织排放</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已发布的行业技术规范中有许可排放量核算方法的，按其核算；无可用核算方法的，参考《排污许可证申请与核发技术规范  总则》（HJ942-2018）中的方法核算。</w:t>
      </w:r>
    </w:p>
    <w:p>
      <w:pPr>
        <w:pStyle w:val="2"/>
        <w:numPr>
          <w:ilvl w:val="0"/>
          <w:numId w:val="0"/>
        </w:numPr>
        <w:spacing w:line="560" w:lineRule="exact"/>
        <w:ind w:firstLine="640" w:firstLineChars="200"/>
        <w:rPr>
          <w:rFonts w:ascii="仿宋_GB2312" w:hAnsi="仿宋_GB2312" w:eastAsia="仿宋_GB2312" w:cs="仿宋_GB2312"/>
          <w:b w:val="0"/>
          <w:bCs w:val="0"/>
          <w:sz w:val="32"/>
        </w:rPr>
      </w:pPr>
      <w:r>
        <w:rPr>
          <w:rFonts w:hint="eastAsia" w:ascii="仿宋_GB2312" w:hAnsi="仿宋_GB2312" w:eastAsia="仿宋_GB2312" w:cs="仿宋_GB2312"/>
          <w:b w:val="0"/>
          <w:bCs w:val="0"/>
          <w:sz w:val="32"/>
        </w:rPr>
        <w:t>2.无组织排放</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已发布的</w:t>
      </w:r>
      <w:r>
        <w:rPr>
          <w:rFonts w:hint="eastAsia" w:ascii="仿宋_GB2312" w:hAnsi="仿宋_GB2312" w:eastAsia="仿宋_GB2312" w:cs="仿宋_GB2312"/>
          <w:sz w:val="32"/>
          <w:szCs w:val="32"/>
        </w:rPr>
        <w:t>行业</w:t>
      </w:r>
      <w:r>
        <w:rPr>
          <w:rFonts w:ascii="仿宋_GB2312" w:hAnsi="仿宋_GB2312" w:eastAsia="仿宋_GB2312" w:cs="仿宋_GB2312"/>
          <w:sz w:val="32"/>
          <w:szCs w:val="32"/>
        </w:rPr>
        <w:t>技术规范中有许可排放量核算方法的</w:t>
      </w:r>
      <w:r>
        <w:rPr>
          <w:rFonts w:hint="eastAsia" w:ascii="仿宋_GB2312" w:hAnsi="仿宋_GB2312" w:eastAsia="仿宋_GB2312" w:cs="仿宋_GB2312"/>
          <w:sz w:val="32"/>
          <w:szCs w:val="32"/>
        </w:rPr>
        <w:t>，按其核算。</w:t>
      </w:r>
      <w:r>
        <w:rPr>
          <w:rFonts w:ascii="仿宋_GB2312" w:hAnsi="仿宋_GB2312" w:eastAsia="仿宋_GB2312" w:cs="仿宋_GB2312"/>
          <w:sz w:val="32"/>
          <w:szCs w:val="32"/>
        </w:rPr>
        <w:t>无可用核算方法的</w:t>
      </w:r>
      <w:r>
        <w:rPr>
          <w:rFonts w:hint="eastAsia" w:ascii="仿宋_GB2312" w:hAnsi="仿宋_GB2312" w:eastAsia="仿宋_GB2312" w:cs="仿宋_GB2312"/>
          <w:sz w:val="32"/>
          <w:szCs w:val="32"/>
        </w:rPr>
        <w:t>，按照下列方法核算：</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（1）颗粒物</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采用公式（1）、公式（2）进行计算：      </w:t>
      </w:r>
    </w:p>
    <w:p>
      <w:pPr>
        <w:keepNext w:val="0"/>
        <w:keepLines w:val="0"/>
        <w:pageBreakBefore w:val="0"/>
        <w:widowControl w:val="0"/>
        <w:kinsoku/>
        <w:wordWrap/>
        <w:overflowPunct/>
        <w:topLinePunct w:val="0"/>
        <w:autoSpaceDE/>
        <w:autoSpaceDN/>
        <w:bidi w:val="0"/>
        <w:adjustRightInd/>
        <w:snapToGrid/>
        <w:spacing w:line="640" w:lineRule="exact"/>
        <w:ind w:firstLine="2240" w:firstLineChars="700"/>
        <w:jc w:val="left"/>
        <w:textAlignment w:val="auto"/>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 xml:space="preserve"> </m:t>
            </m:r>
            <m:r>
              <m:rPr>
                <m:sty m:val="p"/>
              </m:rPr>
              <w:rPr>
                <w:rFonts w:ascii="Cambria Math" w:hAnsi="Cambria Math" w:eastAsia="仿宋_GB2312" w:cs="仿宋_GB2312"/>
                <w:sz w:val="32"/>
                <w:szCs w:val="32"/>
              </w:rPr>
              <m:t xml:space="preserve"> 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无组织</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 xml:space="preserve"> </m:t>
            </m:r>
            <m:r>
              <m:rPr>
                <m:sty m:val="p"/>
              </m:rPr>
              <w:rPr>
                <w:rFonts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工艺</m:t>
            </m:r>
            <m:ctrlPr>
              <w:rPr>
                <w:rFonts w:hint="eastAsia" w:ascii="Cambria Math" w:hAnsi="Cambria Math" w:eastAsia="仿宋_GB2312" w:cs="仿宋_GB2312"/>
                <w:sz w:val="32"/>
                <w:szCs w:val="32"/>
              </w:rPr>
            </m:ctrlPr>
          </m:sub>
        </m:sSub>
        <m:r>
          <m:rPr>
            <m:sty m:val="p"/>
          </m:rPr>
          <w:rPr>
            <w:rFonts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 xml:space="preserve"> </m:t>
            </m:r>
            <m:r>
              <m:rPr>
                <m:sty m:val="p"/>
              </m:rPr>
              <w:rPr>
                <w:rFonts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堆场</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（1）</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m:oMath>
        <m:sSub>
          <m:sSubPr>
            <m:ctrlPr>
              <w:rPr>
                <w:rFonts w:hint="eastAsia" w:ascii="Cambria Math" w:hAnsi="Cambria Math" w:eastAsia="仿宋_GB2312" w:cs="仿宋_GB2312"/>
                <w:sz w:val="32"/>
                <w:szCs w:val="32"/>
              </w:rPr>
            </m:ctrlPr>
          </m:sSubPr>
          <m:e>
            <m:r>
              <m:rPr>
                <m:sty m:val="p"/>
              </m:rPr>
              <w:rPr>
                <w:rFonts w:ascii="Cambria Math" w:hAnsi="Cambria Math" w:eastAsia="仿宋_GB2312" w:cs="仿宋_GB2312"/>
                <w:sz w:val="32"/>
                <w:szCs w:val="32"/>
              </w:rPr>
              <m:t xml:space="preserve"> 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工艺</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nary>
          <m:naryPr>
            <m:chr m:val="∑"/>
            <m:limLoc m:val="undOvr"/>
            <m:ctrlPr>
              <w:rPr>
                <w:rFonts w:hint="eastAsia" w:ascii="Cambria Math" w:hAnsi="Cambria Math" w:eastAsia="仿宋_GB2312" w:cs="仿宋_GB2312"/>
                <w:sz w:val="32"/>
                <w:szCs w:val="32"/>
              </w:rPr>
            </m:ctrlPr>
          </m:naryPr>
          <m:sub>
            <m:r>
              <m:rPr>
                <m:sty m:val="p"/>
              </m:rPr>
              <w:rPr>
                <w:rFonts w:hint="eastAsia" w:ascii="Cambria Math" w:hAnsi="Cambria Math" w:eastAsia="仿宋_GB2312" w:cs="仿宋_GB2312"/>
                <w:sz w:val="32"/>
                <w:szCs w:val="32"/>
              </w:rPr>
              <m:t>i=1</m:t>
            </m:r>
            <m:ctrlPr>
              <w:rPr>
                <w:rFonts w:hint="eastAsia" w:ascii="Cambria Math" w:hAnsi="Cambria Math" w:eastAsia="仿宋_GB2312" w:cs="仿宋_GB2312"/>
                <w:sz w:val="32"/>
                <w:szCs w:val="32"/>
              </w:rPr>
            </m:ctrlPr>
          </m:sub>
          <m:sup>
            <m:r>
              <m:rPr>
                <m:sty m:val="p"/>
              </m:rPr>
              <w:rPr>
                <w:rFonts w:hint="eastAsia" w:ascii="Cambria Math" w:hAnsi="Cambria Math" w:eastAsia="仿宋_GB2312" w:cs="仿宋_GB2312"/>
                <w:sz w:val="32"/>
                <w:szCs w:val="32"/>
              </w:rPr>
              <m:t>n</m:t>
            </m:r>
            <m:ctrlPr>
              <w:rPr>
                <w:rFonts w:hint="eastAsia" w:ascii="Cambria Math" w:hAnsi="Cambria Math" w:eastAsia="仿宋_GB2312" w:cs="仿宋_GB2312"/>
                <w:sz w:val="32"/>
                <w:szCs w:val="32"/>
              </w:rPr>
            </m:ctrlPr>
          </m:sup>
          <m:e>
            <m:sSub>
              <m:sSubPr>
                <m:ctrlPr>
                  <w:rPr>
                    <w:rFonts w:hint="eastAsia" w:ascii="Cambria Math" w:hAnsi="Cambria Math" w:eastAsia="仿宋_GB2312" w:cs="仿宋_GB2312"/>
                    <w:sz w:val="32"/>
                    <w:szCs w:val="32"/>
                  </w:rPr>
                </m:ctrlPr>
              </m:sSubPr>
              <m:e>
                <m:r>
                  <m:rPr>
                    <m:sty m:val="p"/>
                  </m:rPr>
                  <w:rPr>
                    <w:rFonts w:ascii="Cambria Math" w:hAnsi="Cambria Math" w:eastAsia="仿宋_GB2312" w:cs="仿宋_GB2312"/>
                    <w:sz w:val="32"/>
                    <w:szCs w:val="32"/>
                  </w:rPr>
                  <m:t>P</m:t>
                </m:r>
                <m:ctrlPr>
                  <w:rPr>
                    <w:rFonts w:hint="eastAsia" w:ascii="Cambria Math" w:hAnsi="Cambria Math" w:eastAsia="仿宋_GB2312" w:cs="仿宋_GB2312"/>
                    <w:sz w:val="32"/>
                    <w:szCs w:val="32"/>
                  </w:rPr>
                </m:ctrlPr>
              </m:e>
              <m:sub>
                <m:r>
                  <m:rPr>
                    <m:sty m:val="p"/>
                  </m:rPr>
                  <w:rPr>
                    <w:rFonts w:ascii="Cambria Math" w:hAnsi="Cambria Math" w:eastAsia="仿宋_GB2312" w:cs="仿宋_GB2312"/>
                    <w:sz w:val="32"/>
                    <w:szCs w:val="32"/>
                  </w:rPr>
                  <m:t>i</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ascii="Cambria Math" w:hAnsi="Cambria Math" w:eastAsia="仿宋_GB2312" w:cs="仿宋_GB2312"/>
                    <w:sz w:val="32"/>
                    <w:szCs w:val="32"/>
                  </w:rPr>
                  <m:t>M</m:t>
                </m:r>
                <m:ctrlPr>
                  <w:rPr>
                    <w:rFonts w:hint="eastAsia" w:ascii="Cambria Math" w:hAnsi="Cambria Math" w:eastAsia="仿宋_GB2312" w:cs="仿宋_GB2312"/>
                    <w:sz w:val="32"/>
                    <w:szCs w:val="32"/>
                  </w:rPr>
                </m:ctrlPr>
              </m:e>
              <m:sub>
                <m:r>
                  <m:rPr>
                    <m:sty m:val="p"/>
                  </m:rPr>
                  <w:rPr>
                    <w:rFonts w:ascii="Cambria Math" w:hAnsi="Cambria Math" w:eastAsia="仿宋_GB2312" w:cs="仿宋_GB2312"/>
                    <w:sz w:val="32"/>
                    <w:szCs w:val="32"/>
                  </w:rPr>
                  <m:t>i</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×(1</m:t>
            </m:r>
            <m:r>
              <m:rPr>
                <m:sty m:val="p"/>
              </m:rPr>
              <w:rPr>
                <w:rFonts w:hint="eastAsia" w:ascii="微软雅黑" w:hAnsi="微软雅黑" w:eastAsia="微软雅黑" w:cs="微软雅黑"/>
                <w:sz w:val="32"/>
                <w:szCs w:val="32"/>
              </w:rPr>
              <m:t>−</m:t>
            </m:r>
            <m:sSub>
              <m:sSubPr>
                <m:ctrlPr>
                  <w:rPr>
                    <w:rFonts w:ascii="Cambria Math" w:hAnsi="Cambria Math" w:eastAsia="MS Mincho" w:cs="MS Mincho"/>
                    <w:sz w:val="32"/>
                    <w:szCs w:val="32"/>
                  </w:rPr>
                </m:ctrlPr>
              </m:sSubPr>
              <m:e>
                <m:r>
                  <m:rPr>
                    <m:sty m:val="p"/>
                  </m:rPr>
                  <w:rPr>
                    <w:rFonts w:ascii="Cambria Math" w:hAnsi="Cambria Math" w:eastAsia="MS Mincho" w:cs="MS Mincho"/>
                    <w:sz w:val="32"/>
                    <w:szCs w:val="32"/>
                  </w:rPr>
                  <m:t>η</m:t>
                </m:r>
                <m:ctrlPr>
                  <w:rPr>
                    <w:rFonts w:ascii="Cambria Math" w:hAnsi="Cambria Math" w:eastAsia="MS Mincho" w:cs="MS Mincho"/>
                    <w:sz w:val="32"/>
                    <w:szCs w:val="32"/>
                  </w:rPr>
                </m:ctrlPr>
              </m:e>
              <m:sub>
                <m:r>
                  <m:rPr>
                    <m:sty m:val="p"/>
                  </m:rPr>
                  <w:rPr>
                    <w:rFonts w:ascii="Cambria Math" w:hAnsi="Cambria Math" w:cs="MS Mincho"/>
                    <w:sz w:val="32"/>
                    <w:szCs w:val="32"/>
                  </w:rPr>
                  <m:t>i</m:t>
                </m:r>
                <m:ctrlPr>
                  <w:rPr>
                    <w:rFonts w:ascii="Cambria Math" w:hAnsi="Cambria Math" w:eastAsia="MS Mincho" w:cs="MS Mincho"/>
                    <w:sz w:val="32"/>
                    <w:szCs w:val="32"/>
                  </w:rPr>
                </m:ctrlPr>
              </m:sub>
            </m:sSub>
            <m:r>
              <m:rPr>
                <m:sty m:val="p"/>
              </m:rPr>
              <w:rPr>
                <w:rFonts w:hint="eastAsia" w:ascii="Cambria Math" w:hAnsi="Cambria Math" w:eastAsia="仿宋_GB2312" w:cs="仿宋_GB2312"/>
                <w:sz w:val="32"/>
                <w:szCs w:val="32"/>
              </w:rPr>
              <m:t>)</m:t>
            </m:r>
            <m:r>
              <m:rPr>
                <m:sty m:val="p"/>
              </m:rPr>
              <w:rPr>
                <w:rFonts w:ascii="Cambria Math" w:hAnsi="Cambria Math" w:eastAsia="仿宋_GB2312" w:cs="仿宋_GB2312"/>
                <w:sz w:val="32"/>
                <w:szCs w:val="32"/>
              </w:rPr>
              <m:t>(</m:t>
            </m:r>
            <m:r>
              <m:rPr>
                <m:sty m:val="p"/>
              </m:rPr>
              <w:rPr>
                <w:rFonts w:hint="eastAsia" w:ascii="Cambria Math" w:hAnsi="Cambria Math" w:eastAsia="仿宋_GB2312" w:cs="仿宋_GB2312"/>
                <w:sz w:val="32"/>
                <w:szCs w:val="32"/>
              </w:rPr>
              <m:t>1</m:t>
            </m:r>
            <m:r>
              <m:rPr>
                <m:sty m:val="p"/>
              </m:rPr>
              <w:rPr>
                <w:rFonts w:hint="eastAsia" w:ascii="微软雅黑" w:hAnsi="微软雅黑" w:eastAsia="微软雅黑" w:cs="微软雅黑"/>
                <w:sz w:val="32"/>
                <w:szCs w:val="32"/>
              </w:rPr>
              <m:t>−</m:t>
            </m:r>
            <m:sSub>
              <m:sSubPr>
                <m:ctrlPr>
                  <w:rPr>
                    <w:rFonts w:ascii="Cambria Math" w:hAnsi="Cambria Math" w:eastAsia="MS Mincho" w:cs="MS Mincho"/>
                    <w:sz w:val="32"/>
                    <w:szCs w:val="32"/>
                  </w:rPr>
                </m:ctrlPr>
              </m:sSubPr>
              <m:e>
                <m:r>
                  <m:rPr>
                    <m:sty m:val="p"/>
                  </m:rPr>
                  <w:rPr>
                    <w:rFonts w:ascii="Cambria Math" w:hAnsi="Cambria Math" w:eastAsia="MS Mincho" w:cs="MS Mincho"/>
                    <w:sz w:val="32"/>
                    <w:szCs w:val="32"/>
                  </w:rPr>
                  <m:t>φ</m:t>
                </m:r>
                <m:ctrlPr>
                  <w:rPr>
                    <w:rFonts w:ascii="Cambria Math" w:hAnsi="Cambria Math" w:eastAsia="MS Mincho" w:cs="MS Mincho"/>
                    <w:sz w:val="32"/>
                    <w:szCs w:val="32"/>
                  </w:rPr>
                </m:ctrlPr>
              </m:e>
              <m:sub>
                <m:r>
                  <m:rPr>
                    <m:sty m:val="p"/>
                  </m:rPr>
                  <w:rPr>
                    <w:rFonts w:ascii="Cambria Math" w:hAnsi="Cambria Math" w:eastAsia="MS Mincho" w:cs="MS Mincho"/>
                    <w:sz w:val="32"/>
                    <w:szCs w:val="32"/>
                  </w:rPr>
                  <m:t>i</m:t>
                </m:r>
                <m:ctrlPr>
                  <w:rPr>
                    <w:rFonts w:ascii="Cambria Math" w:hAnsi="Cambria Math" w:eastAsia="MS Mincho" w:cs="MS Mincho"/>
                    <w:sz w:val="32"/>
                    <w:szCs w:val="32"/>
                  </w:rPr>
                </m:ctrlPr>
              </m:sub>
            </m:sSub>
            <m:ctrlPr>
              <w:rPr>
                <w:rFonts w:hint="eastAsia" w:ascii="Cambria Math" w:hAnsi="Cambria Math" w:eastAsia="仿宋_GB2312" w:cs="仿宋_GB2312"/>
                <w:sz w:val="32"/>
                <w:szCs w:val="32"/>
              </w:rPr>
            </m:ctrlPr>
          </m:e>
        </m:nary>
        <m:r>
          <m:rPr>
            <m:sty m:val="p"/>
          </m:rPr>
          <w:rPr>
            <w:rFonts w:hint="eastAsia" w:ascii="Cambria Math" w:hAnsi="Cambria Math" w:eastAsia="仿宋_GB2312" w:cs="仿宋_GB2312"/>
            <w:sz w:val="32"/>
            <w:szCs w:val="32"/>
          </w:rPr>
          <m:t>)</m:t>
        </m:r>
      </m:oMath>
      <w:r>
        <w:rPr>
          <w:rFonts w:hint="eastAsia" w:ascii="Cambria Math" w:hAnsi="Cambria Math" w:eastAsia="仿宋_GB2312" w:cs="仿宋_GB2312"/>
          <w:sz w:val="32"/>
          <w:szCs w:val="32"/>
        </w:rPr>
        <w:t xml:space="preserve">    </w:t>
      </w:r>
      <w:r>
        <w:rPr>
          <w:rFonts w:hint="eastAsia" w:ascii="仿宋_GB2312" w:hAnsi="仿宋_GB2312" w:eastAsia="仿宋_GB2312" w:cs="仿宋_GB2312"/>
          <w:sz w:val="32"/>
          <w:szCs w:val="32"/>
        </w:rPr>
        <w:t>（2）</w:t>
      </w:r>
    </w:p>
    <w:p>
      <w:pPr>
        <w:pStyle w:val="4"/>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 xml:space="preserve"> </m:t>
            </m:r>
            <m:r>
              <m:rPr>
                <m:sty m:val="p"/>
              </m:rPr>
              <w:rPr>
                <w:rFonts w:ascii="Cambria Math" w:hAnsi="Cambria Math" w:eastAsia="仿宋_GB2312" w:cs="仿宋_GB2312"/>
                <w:sz w:val="32"/>
                <w:szCs w:val="32"/>
              </w:rPr>
              <m:t xml:space="preserve"> </m:t>
            </m:r>
            <m:r>
              <m:rPr/>
              <w:rPr>
                <w:rFonts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无组织</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颗粒物无组织年许可排放量，t/a；</w:t>
      </w:r>
    </w:p>
    <w:p>
      <w:pPr>
        <w:pStyle w:val="5"/>
        <w:keepNext w:val="0"/>
        <w:keepLines w:val="0"/>
        <w:pageBreakBefore w:val="0"/>
        <w:widowControl w:val="0"/>
        <w:kinsoku/>
        <w:wordWrap/>
        <w:overflowPunct/>
        <w:topLinePunct w:val="0"/>
        <w:autoSpaceDE/>
        <w:autoSpaceDN/>
        <w:bidi w:val="0"/>
        <w:adjustRightInd/>
        <w:snapToGrid/>
        <w:spacing w:after="0" w:line="640" w:lineRule="exact"/>
        <w:ind w:firstLine="640" w:firstLineChars="200"/>
        <w:textAlignment w:val="auto"/>
        <w:rPr>
          <w:b/>
          <w:bCs/>
          <w:sz w:val="32"/>
          <w:szCs w:val="32"/>
        </w:rPr>
      </w:pPr>
      <m:oMath>
        <m:sSub>
          <m:sSubPr>
            <m:ctrlPr>
              <w:rPr>
                <w:rFonts w:hint="eastAsia" w:ascii="Cambria Math" w:hAnsi="Cambria Math" w:eastAsia="仿宋_GB2312" w:cs="仿宋_GB2312"/>
                <w:sz w:val="32"/>
                <w:szCs w:val="32"/>
              </w:rPr>
            </m:ctrlPr>
          </m:sSubPr>
          <m:e>
            <m:r>
              <m:rPr>
                <m:sty m:val="p"/>
              </m:rPr>
              <w:rPr>
                <w:rFonts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工艺</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sz w:val="32"/>
          <w:szCs w:val="32"/>
        </w:rPr>
        <w:t>—— 工艺源颗粒物无组织年许可排放量，t</w:t>
      </w:r>
      <w:r>
        <w:rPr>
          <w:rFonts w:ascii="仿宋_GB2312" w:hAnsi="仿宋_GB2312" w:eastAsia="仿宋_GB2312" w:cs="仿宋_GB2312"/>
          <w:sz w:val="32"/>
          <w:szCs w:val="32"/>
        </w:rPr>
        <w:t>/a</w:t>
      </w:r>
      <w:r>
        <w:rPr>
          <w:rFonts w:hint="eastAsia" w:ascii="仿宋_GB2312" w:hAnsi="仿宋_GB2312" w:eastAsia="仿宋_GB2312" w:cs="仿宋_GB2312"/>
          <w:sz w:val="32"/>
          <w:szCs w:val="32"/>
        </w:rPr>
        <w:t>；</w:t>
      </w:r>
    </w:p>
    <w:p>
      <w:pPr>
        <w:pStyle w:val="4"/>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堆场</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固体物料堆场颗粒物无组织年许可排放量，t/a，根据生态环境部2021年第24号公告中《</w:t>
      </w:r>
      <w:r>
        <w:fldChar w:fldCharType="begin"/>
      </w:r>
      <w:r>
        <w:instrText xml:space="preserve"> HYPERLINK "https://www.mee.gov.cn/xxgk2018/xxgk/xxgk01/202106/W020210624327149500026.pdf" </w:instrText>
      </w:r>
      <w:r>
        <w:fldChar w:fldCharType="separate"/>
      </w:r>
      <w:r>
        <w:rPr>
          <w:rFonts w:hint="eastAsia" w:ascii="仿宋_GB2312" w:hAnsi="仿宋_GB2312" w:eastAsia="仿宋_GB2312" w:cs="仿宋_GB2312"/>
          <w:sz w:val="32"/>
          <w:szCs w:val="32"/>
        </w:rPr>
        <w:t>排放源统计调查产排污核算方法和系数手册</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fldChar w:fldCharType="begin"/>
      </w:r>
      <w:r>
        <w:instrText xml:space="preserve"> HYPERLINK "https://www.mee.gov.cn/uplodfile/%E9%99%841%E5%B7%A5%E4%B8%9A%E6%BA%90-%E9%99%84%E8%A1%A82%20%E5%B7%A5%E4%B8%9A%E6%BA%90%E5%9B%BA%E4%BD%93%E7%89%A9%E6%96%99%E5%A0%86%E5%9C%BA%E9%A2%97%E7%B2%92%E7%89%A9%E6%A0%B8%E7%AE%97%E7%B3%BB%E6%95%B0%E6%89%8B%E5%86%8C.pdf" </w:instrText>
      </w:r>
      <w:r>
        <w:fldChar w:fldCharType="separate"/>
      </w:r>
      <w:r>
        <w:rPr>
          <w:rFonts w:hint="eastAsia" w:ascii="仿宋_GB2312" w:hAnsi="仿宋_GB2312" w:eastAsia="仿宋_GB2312" w:cs="仿宋_GB2312"/>
          <w:sz w:val="32"/>
          <w:szCs w:val="32"/>
        </w:rPr>
        <w:t>附1工业源-附表2“工业源固体物料堆场颗粒物核算系数手册</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”要求进行核算；</w:t>
      </w:r>
    </w:p>
    <w:p>
      <w:pPr>
        <w:pStyle w:val="4"/>
        <w:spacing w:line="560" w:lineRule="exact"/>
        <w:ind w:firstLine="640" w:firstLineChars="200"/>
        <w:rPr>
          <w:rFonts w:ascii="仿宋_GB2312" w:hAnsi="仿宋_GB2312" w:eastAsia="仿宋_GB2312" w:cs="仿宋_GB2312"/>
          <w:sz w:val="32"/>
          <w:szCs w:val="32"/>
        </w:rPr>
      </w:pPr>
      <m:oMath>
        <m:sSub>
          <m:sSubPr>
            <m:ctrlPr>
              <w:rPr>
                <w:rFonts w:hint="eastAsia" w:ascii="Cambria Math" w:hAnsi="Cambria Math" w:eastAsia="仿宋_GB2312" w:cs="仿宋_GB2312"/>
                <w:iCs/>
                <w:sz w:val="32"/>
                <w:szCs w:val="32"/>
              </w:rPr>
            </m:ctrlPr>
          </m:sSubPr>
          <m:e>
            <m:r>
              <m:rPr>
                <m:sty m:val="p"/>
              </m:rPr>
              <w:rPr>
                <w:rFonts w:ascii="Cambria Math" w:hAnsi="Cambria Math" w:eastAsia="仿宋_GB2312" w:cs="仿宋_GB2312"/>
                <w:sz w:val="32"/>
                <w:szCs w:val="32"/>
              </w:rPr>
              <m:t>P</m:t>
            </m:r>
            <m:ctrlPr>
              <w:rPr>
                <w:rFonts w:hint="eastAsia" w:ascii="Cambria Math" w:hAnsi="Cambria Math" w:eastAsia="仿宋_GB2312" w:cs="仿宋_GB2312"/>
                <w:iCs/>
                <w:sz w:val="32"/>
                <w:szCs w:val="32"/>
              </w:rPr>
            </m:ctrlPr>
          </m:e>
          <m:sub>
            <m:r>
              <m:rPr>
                <m:sty m:val="p"/>
              </m:rPr>
              <w:rPr>
                <w:rFonts w:ascii="Cambria Math" w:hAnsi="Cambria Math" w:eastAsia="仿宋_GB2312" w:cs="仿宋_GB2312"/>
                <w:sz w:val="32"/>
                <w:szCs w:val="32"/>
              </w:rPr>
              <m:t>i</m:t>
            </m:r>
            <m:ctrlPr>
              <w:rPr>
                <w:rFonts w:hint="eastAsia" w:ascii="Cambria Math" w:hAnsi="Cambria Math" w:eastAsia="仿宋_GB2312" w:cs="仿宋_GB2312"/>
                <w:iCs/>
                <w:sz w:val="32"/>
                <w:szCs w:val="32"/>
              </w:rPr>
            </m:ctrlPr>
          </m:sub>
        </m:sSub>
      </m:oMath>
      <w:r>
        <w:rPr>
          <w:rFonts w:hint="eastAsia" w:hAnsi="Cambria Math" w:eastAsia="仿宋_GB2312" w:cs="仿宋_GB2312"/>
          <w:iCs/>
          <w:sz w:val="32"/>
          <w:szCs w:val="32"/>
        </w:rPr>
        <w:t xml:space="preserve"> </w:t>
      </w:r>
      <w:r>
        <w:rPr>
          <w:rFonts w:hint="eastAsia" w:ascii="仿宋_GB2312" w:hAnsi="仿宋_GB2312" w:eastAsia="仿宋_GB2312" w:cs="仿宋_GB2312"/>
          <w:sz w:val="32"/>
          <w:szCs w:val="32"/>
        </w:rPr>
        <w:t>—— 工段i产污系数，行业技术规范中有规定的产污系数的，采用其中的产污系数；技术规范中未规定产污系数的，适用生态环境部2021年第24号公告中《</w:t>
      </w:r>
      <w:r>
        <w:fldChar w:fldCharType="begin"/>
      </w:r>
      <w:r>
        <w:instrText xml:space="preserve"> HYPERLINK "https://www.mee.gov.cn/xxgk2018/xxgk/xxgk01/202106/W020210624327149500026.pdf" </w:instrText>
      </w:r>
      <w:r>
        <w:fldChar w:fldCharType="separate"/>
      </w:r>
      <w:r>
        <w:rPr>
          <w:rFonts w:hint="eastAsia" w:ascii="仿宋_GB2312" w:hAnsi="仿宋_GB2312" w:eastAsia="仿宋_GB2312" w:cs="仿宋_GB2312"/>
          <w:sz w:val="32"/>
          <w:szCs w:val="32"/>
        </w:rPr>
        <w:t>排放源统计调查产排污核算方法和系数手册</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》附1工业源-附表1“工业行业产排污系数手册”中规定的产污系数。生态环境部或陕西省生态环境厅发布更新的产污系数后从其规定。</w:t>
      </w:r>
    </w:p>
    <w:p>
      <w:pPr>
        <w:pStyle w:val="4"/>
        <w:spacing w:line="560" w:lineRule="exact"/>
        <w:ind w:firstLine="640" w:firstLineChars="200"/>
        <w:rPr>
          <w:rFonts w:ascii="仿宋_GB2312" w:hAnsi="仿宋_GB2312" w:eastAsia="仿宋_GB2312" w:cs="仿宋_GB2312"/>
          <w:sz w:val="32"/>
          <w:szCs w:val="32"/>
        </w:rPr>
      </w:pPr>
      <m:oMath>
        <m:sSub>
          <m:sSubPr>
            <m:ctrlPr>
              <w:rPr>
                <w:rFonts w:hint="eastAsia" w:ascii="Cambria Math" w:hAnsi="Cambria Math" w:eastAsia="仿宋_GB2312" w:cs="仿宋_GB2312"/>
                <w:iCs/>
                <w:sz w:val="32"/>
                <w:szCs w:val="32"/>
              </w:rPr>
            </m:ctrlPr>
          </m:sSubPr>
          <m:e>
            <m:r>
              <m:rPr>
                <m:sty m:val="p"/>
              </m:rPr>
              <w:rPr>
                <w:rFonts w:ascii="Cambria Math" w:hAnsi="Cambria Math" w:eastAsia="仿宋_GB2312" w:cs="仿宋_GB2312"/>
                <w:sz w:val="32"/>
                <w:szCs w:val="32"/>
              </w:rPr>
              <m:t>M</m:t>
            </m:r>
            <m:ctrlPr>
              <w:rPr>
                <w:rFonts w:hint="eastAsia" w:ascii="Cambria Math" w:hAnsi="Cambria Math" w:eastAsia="仿宋_GB2312" w:cs="仿宋_GB2312"/>
                <w:iCs/>
                <w:sz w:val="32"/>
                <w:szCs w:val="32"/>
              </w:rPr>
            </m:ctrlPr>
          </m:e>
          <m:sub>
            <m:r>
              <m:rPr>
                <m:sty m:val="p"/>
              </m:rPr>
              <w:rPr>
                <w:rFonts w:ascii="Cambria Math" w:hAnsi="Cambria Math" w:eastAsia="仿宋_GB2312" w:cs="仿宋_GB2312"/>
                <w:sz w:val="32"/>
                <w:szCs w:val="32"/>
              </w:rPr>
              <m:t>i</m:t>
            </m:r>
            <m:ctrlPr>
              <w:rPr>
                <w:rFonts w:hint="eastAsia" w:ascii="Cambria Math" w:hAnsi="Cambria Math" w:eastAsia="仿宋_GB2312" w:cs="仿宋_GB2312"/>
                <w:iCs/>
                <w:sz w:val="32"/>
                <w:szCs w:val="32"/>
              </w:rPr>
            </m:ctrlPr>
          </m:sub>
        </m:sSub>
      </m:oMath>
      <w:r>
        <w:rPr>
          <w:rFonts w:hint="eastAsia" w:ascii="仿宋_GB2312" w:hAnsi="仿宋_GB2312" w:eastAsia="仿宋_GB2312" w:cs="仿宋_GB2312"/>
          <w:sz w:val="32"/>
          <w:szCs w:val="32"/>
        </w:rPr>
        <w:t xml:space="preserve"> —— 工段i的产品设计产量（原料总量）；</w:t>
      </w:r>
    </w:p>
    <w:p>
      <w:pPr>
        <w:pStyle w:val="4"/>
        <w:spacing w:line="560" w:lineRule="exact"/>
        <w:ind w:firstLine="640" w:firstLineChars="200"/>
        <w:rPr>
          <w:rFonts w:ascii="仿宋_GB2312" w:hAnsi="仿宋_GB2312" w:eastAsia="仿宋_GB2312" w:cs="仿宋_GB2312"/>
          <w:sz w:val="32"/>
          <w:szCs w:val="32"/>
        </w:rPr>
      </w:pPr>
      <m:oMath>
        <m:sSub>
          <m:sSubPr>
            <m:ctrlPr>
              <w:rPr>
                <w:rFonts w:ascii="Cambria Math" w:hAnsi="Cambria Math" w:eastAsia="MS Mincho" w:cs="MS Mincho"/>
                <w:sz w:val="32"/>
                <w:szCs w:val="32"/>
              </w:rPr>
            </m:ctrlPr>
          </m:sSubPr>
          <m:e>
            <m:r>
              <m:rPr>
                <m:sty m:val="p"/>
              </m:rPr>
              <w:rPr>
                <w:rFonts w:ascii="Cambria Math" w:hAnsi="Cambria Math" w:eastAsia="MS Mincho" w:cs="MS Mincho"/>
                <w:sz w:val="32"/>
                <w:szCs w:val="32"/>
              </w:rPr>
              <m:t>η</m:t>
            </m:r>
            <m:ctrlPr>
              <w:rPr>
                <w:rFonts w:ascii="Cambria Math" w:hAnsi="Cambria Math" w:eastAsia="MS Mincho" w:cs="MS Mincho"/>
                <w:sz w:val="32"/>
                <w:szCs w:val="32"/>
              </w:rPr>
            </m:ctrlPr>
          </m:e>
          <m:sub>
            <m:r>
              <m:rPr>
                <m:sty m:val="p"/>
              </m:rPr>
              <w:rPr>
                <w:rFonts w:ascii="Cambria Math" w:hAnsi="Cambria Math" w:cs="MS Mincho"/>
                <w:sz w:val="32"/>
                <w:szCs w:val="32"/>
              </w:rPr>
              <m:t>i</m:t>
            </m:r>
            <m:ctrlPr>
              <w:rPr>
                <w:rFonts w:ascii="Cambria Math" w:hAnsi="Cambria Math" w:eastAsia="MS Mincho" w:cs="MS Mincho"/>
                <w:sz w:val="32"/>
                <w:szCs w:val="32"/>
              </w:rPr>
            </m:ctrlPr>
          </m:sub>
        </m:sSub>
      </m:oMath>
      <w:r>
        <w:rPr>
          <w:rFonts w:hint="eastAsia" w:hAnsi="Cambria Math" w:eastAsia="宋体" w:cs="MS Mincho"/>
          <w:sz w:val="32"/>
          <w:szCs w:val="32"/>
        </w:rPr>
        <w:t xml:space="preserve"> </w:t>
      </w:r>
      <w:r>
        <w:rPr>
          <w:rFonts w:hint="eastAsia" w:ascii="仿宋_GB2312" w:hAnsi="仿宋_GB2312" w:eastAsia="仿宋_GB2312" w:cs="仿宋_GB2312"/>
          <w:sz w:val="32"/>
          <w:szCs w:val="32"/>
        </w:rPr>
        <w:t>—— 工段i颗粒物污染控制设施的设计收集效率，%;</w:t>
      </w:r>
    </w:p>
    <w:p>
      <w:pPr>
        <w:pStyle w:val="4"/>
        <w:spacing w:line="560" w:lineRule="exact"/>
        <w:ind w:firstLine="640" w:firstLineChars="200"/>
        <w:rPr>
          <w:rFonts w:ascii="仿宋_GB2312" w:hAnsi="仿宋_GB2312" w:eastAsia="仿宋_GB2312" w:cs="仿宋_GB2312"/>
          <w:sz w:val="32"/>
          <w:szCs w:val="32"/>
        </w:rPr>
      </w:pPr>
      <m:oMath>
        <m:sSub>
          <m:sSubPr>
            <m:ctrlPr>
              <w:rPr>
                <w:rFonts w:ascii="Cambria Math" w:hAnsi="Cambria Math" w:eastAsia="MS Mincho" w:cs="MS Mincho"/>
                <w:i/>
                <w:sz w:val="32"/>
                <w:szCs w:val="32"/>
              </w:rPr>
            </m:ctrlPr>
          </m:sSubPr>
          <m:e>
            <m:r>
              <m:rPr/>
              <w:rPr>
                <w:rFonts w:ascii="Cambria Math" w:hAnsi="Cambria Math" w:eastAsia="MS Mincho" w:cs="MS Mincho"/>
                <w:sz w:val="32"/>
                <w:szCs w:val="32"/>
              </w:rPr>
              <m:t>φ</m:t>
            </m:r>
            <m:ctrlPr>
              <w:rPr>
                <w:rFonts w:ascii="Cambria Math" w:hAnsi="Cambria Math" w:eastAsia="MS Mincho" w:cs="MS Mincho"/>
                <w:i/>
                <w:sz w:val="32"/>
                <w:szCs w:val="32"/>
              </w:rPr>
            </m:ctrlPr>
          </m:e>
          <m:sub>
            <m:r>
              <m:rPr/>
              <w:rPr>
                <w:rFonts w:ascii="Cambria Math" w:hAnsi="Cambria Math" w:eastAsia="MS Mincho" w:cs="MS Mincho"/>
                <w:sz w:val="32"/>
                <w:szCs w:val="32"/>
              </w:rPr>
              <m:t>i</m:t>
            </m:r>
            <m:ctrlPr>
              <w:rPr>
                <w:rFonts w:ascii="Cambria Math" w:hAnsi="Cambria Math" w:eastAsia="MS Mincho" w:cs="MS Mincho"/>
                <w:i/>
                <w:sz w:val="32"/>
                <w:szCs w:val="32"/>
              </w:rPr>
            </m:ctrlPr>
          </m:sub>
        </m:sSub>
      </m:oMath>
      <w:r>
        <w:rPr>
          <w:rFonts w:hint="eastAsia" w:ascii="仿宋_GB2312" w:hAnsi="仿宋_GB2312" w:eastAsia="仿宋_GB2312" w:cs="仿宋_GB2312"/>
          <w:sz w:val="32"/>
          <w:szCs w:val="32"/>
        </w:rPr>
        <w:t xml:space="preserve"> —— 工段i颗粒物污染控制设施的设计去除效率，%。</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（2）挥发性有机物</w:t>
      </w:r>
    </w:p>
    <w:p>
      <w:pPr>
        <w:pStyle w:val="4"/>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）挥发性有机气体或挥发性有机液体流经的设备与管线组件密封点泄漏、挥发性有机液体储存和调和损失、有机液体装载挥发损失参照《排污许可证申请与核发技术规范 石化工业》（HJ 853-2017）的5.2.3.1.2</w:t>
      </w:r>
      <w:r>
        <w:rPr>
          <w:rFonts w:hint="eastAsia" w:ascii="仿宋" w:hAnsi="仿宋" w:eastAsia="仿宋" w:cs="仿宋_GB2312"/>
          <w:sz w:val="32"/>
          <w:szCs w:val="32"/>
        </w:rPr>
        <w:t>～</w:t>
      </w:r>
      <w:r>
        <w:rPr>
          <w:rFonts w:hint="eastAsia" w:ascii="仿宋_GB2312" w:hAnsi="仿宋_GB2312" w:eastAsia="仿宋_GB2312" w:cs="仿宋_GB2312"/>
          <w:sz w:val="32"/>
          <w:szCs w:val="32"/>
        </w:rPr>
        <w:t>5.2.3.1.4节进行核算。</w:t>
      </w:r>
    </w:p>
    <w:p>
      <w:pPr>
        <w:pStyle w:val="4"/>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）废水集输、储存、处理处置过程，延迟焦化工艺无组织以及冷却塔和循环水冷却系统释放，参照环办〔2015〕104 号文中《石化行业VOCs污染源排查工作指南》进行核算。</w:t>
      </w:r>
    </w:p>
    <w:p>
      <w:pPr>
        <w:pStyle w:val="4"/>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）表面涂装挥发性有机物无组织排放采用物料衡算法计算，见公式（3）至公式（7）：</w:t>
      </w:r>
    </w:p>
    <w:p>
      <w:pPr>
        <w:pStyle w:val="4"/>
        <w:spacing w:line="560" w:lineRule="exact"/>
        <w:ind w:firstLine="480" w:firstLineChars="200"/>
        <w:rPr>
          <w:rFonts w:ascii="仿宋_GB2312" w:hAnsi="仿宋_GB2312" w:eastAsia="仿宋_GB2312" w:cs="仿宋_GB2312"/>
          <w:sz w:val="32"/>
          <w:szCs w:val="32"/>
        </w:rPr>
      </w:pPr>
      <w:r>
        <w:rPr>
          <w:rFonts w:hint="eastAsia" w:hAnsi="Cambria Math"/>
        </w:rPr>
        <w:t xml:space="preserve">    </w:t>
      </w:r>
      <w:r>
        <w:rPr>
          <w:rFonts w:hint="eastAsia" w:ascii="仿宋_GB2312" w:hAnsi="仿宋_GB2312" w:eastAsia="仿宋_GB2312" w:cs="仿宋_GB2312"/>
          <w:sz w:val="32"/>
          <w:szCs w:val="32"/>
        </w:rPr>
        <w:t xml:space="preserve">   </w:t>
      </w: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i,许可</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i,投用</m:t>
            </m:r>
            <m:ctrlPr>
              <w:rPr>
                <w:rFonts w:hint="eastAsia" w:ascii="Cambria Math" w:hAnsi="Cambria Math" w:eastAsia="仿宋_GB2312" w:cs="仿宋_GB2312"/>
                <w:sz w:val="32"/>
                <w:szCs w:val="32"/>
              </w:rPr>
            </m:ctrlPr>
          </m:sub>
        </m:sSub>
        <m:r>
          <m:rPr>
            <m:sty m:val="p"/>
          </m:rPr>
          <w:rPr>
            <w:rFonts w:hint="eastAsia" w:ascii="微软雅黑" w:hAnsi="微软雅黑" w:eastAsia="微软雅黑" w:cs="微软雅黑"/>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i,回收</m:t>
            </m:r>
            <m:ctrlPr>
              <w:rPr>
                <w:rFonts w:hint="eastAsia" w:ascii="Cambria Math" w:hAnsi="Cambria Math" w:eastAsia="仿宋_GB2312" w:cs="仿宋_GB2312"/>
                <w:sz w:val="32"/>
                <w:szCs w:val="32"/>
              </w:rPr>
            </m:ctrlPr>
          </m:sub>
        </m:sSub>
        <m:r>
          <m:rPr>
            <m:sty m:val="p"/>
          </m:rPr>
          <w:rPr>
            <w:rFonts w:hint="eastAsia" w:ascii="微软雅黑" w:hAnsi="微软雅黑" w:eastAsia="微软雅黑" w:cs="微软雅黑"/>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i,去除</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（3）</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i,许可</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表面涂装工段i的VOCs年许可排放量，t/a；</w:t>
      </w:r>
    </w:p>
    <w:p>
      <w:pPr>
        <w:pStyle w:val="4"/>
        <w:spacing w:line="560" w:lineRule="exact"/>
        <w:ind w:firstLine="640" w:firstLineChars="200"/>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i,投用</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工段i原辅料设计用量中的VOCs含量之和，t/a；</w:t>
      </w:r>
    </w:p>
    <w:p>
      <w:pPr>
        <w:pStyle w:val="4"/>
        <w:spacing w:line="560" w:lineRule="exact"/>
        <w:ind w:firstLine="640" w:firstLineChars="200"/>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i,回收</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工段i溶剂与废弃物回收物中不用于循环使用的VOCs量之和，t/a；</w:t>
      </w:r>
    </w:p>
    <w:p>
      <w:pPr>
        <w:pStyle w:val="4"/>
        <w:spacing w:line="560" w:lineRule="exact"/>
        <w:ind w:firstLine="640" w:firstLineChars="200"/>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i,去除</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工段i污染控制措施VOCs去除量，t/a；</w:t>
      </w:r>
    </w:p>
    <w:p>
      <w:pPr>
        <w:pStyle w:val="4"/>
        <w:spacing w:line="560" w:lineRule="exact"/>
        <w:ind w:firstLine="1280" w:firstLineChars="400"/>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i,投用</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nary>
          <m:naryPr>
            <m:chr m:val="∑"/>
            <m:limLoc m:val="undOvr"/>
            <m:ctrlPr>
              <w:rPr>
                <w:rFonts w:hint="eastAsia" w:ascii="Cambria Math" w:hAnsi="Cambria Math" w:eastAsia="仿宋_GB2312" w:cs="仿宋_GB2312"/>
                <w:sz w:val="32"/>
                <w:szCs w:val="32"/>
              </w:rPr>
            </m:ctrlPr>
          </m:naryPr>
          <m:sub>
            <m:r>
              <m:rPr>
                <m:sty m:val="p"/>
              </m:rPr>
              <w:rPr>
                <w:rFonts w:hint="eastAsia" w:ascii="Cambria Math" w:hAnsi="Cambria Math" w:eastAsia="仿宋_GB2312" w:cs="仿宋_GB2312"/>
                <w:sz w:val="32"/>
                <w:szCs w:val="32"/>
              </w:rPr>
              <m:t>j=1</m:t>
            </m:r>
            <m:ctrlPr>
              <w:rPr>
                <w:rFonts w:hint="eastAsia" w:ascii="Cambria Math" w:hAnsi="Cambria Math" w:eastAsia="仿宋_GB2312" w:cs="仿宋_GB2312"/>
                <w:sz w:val="32"/>
                <w:szCs w:val="32"/>
              </w:rPr>
            </m:ctrlPr>
          </m:sub>
          <m:sup>
            <m:r>
              <m:rPr>
                <m:sty m:val="p"/>
              </m:rPr>
              <w:rPr>
                <w:rFonts w:hint="eastAsia" w:ascii="Cambria Math" w:hAnsi="Cambria Math" w:eastAsia="仿宋_GB2312" w:cs="仿宋_GB2312"/>
                <w:sz w:val="32"/>
                <w:szCs w:val="32"/>
              </w:rPr>
              <m:t>n</m:t>
            </m:r>
            <m:ctrlPr>
              <w:rPr>
                <w:rFonts w:hint="eastAsia" w:ascii="Cambria Math" w:hAnsi="Cambria Math" w:eastAsia="仿宋_GB2312" w:cs="仿宋_GB2312"/>
                <w:sz w:val="32"/>
                <w:szCs w:val="32"/>
              </w:rPr>
            </m:ctrlPr>
          </m:sup>
          <m:e>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(W</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j</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WF</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j</m:t>
                </m:r>
                <m:ctrlPr>
                  <w:rPr>
                    <w:rFonts w:hint="eastAsia" w:ascii="Cambria Math" w:hAnsi="Cambria Math" w:eastAsia="仿宋_GB2312" w:cs="仿宋_GB2312"/>
                    <w:sz w:val="32"/>
                    <w:szCs w:val="32"/>
                  </w:rPr>
                </m:ctrlPr>
              </m:sub>
            </m:sSub>
            <m:ctrlPr>
              <w:rPr>
                <w:rFonts w:hint="eastAsia" w:ascii="Cambria Math" w:hAnsi="Cambria Math" w:eastAsia="仿宋_GB2312" w:cs="仿宋_GB2312"/>
                <w:sz w:val="32"/>
                <w:szCs w:val="32"/>
              </w:rPr>
            </m:ctrlPr>
          </m:e>
        </m:nary>
        <m:r>
          <m:rPr>
            <m:sty m:val="p"/>
          </m:rPr>
          <w:rPr>
            <w:rFonts w:hint="eastAsia" w:ascii="Cambria Math" w:hAnsi="Cambria Math" w:eastAsia="仿宋_GB2312" w:cs="仿宋_GB2312"/>
            <w:sz w:val="32"/>
            <w:szCs w:val="32"/>
          </w:rPr>
          <m:t>)</m:t>
        </m:r>
      </m:oMath>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（4）</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W</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j</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含有VOCs物料j的设计使用量，t/a。设计使用量应与许可证一致；</w:t>
      </w:r>
    </w:p>
    <w:p>
      <w:pPr>
        <w:pStyle w:val="4"/>
        <w:spacing w:line="560" w:lineRule="exact"/>
        <w:ind w:firstLine="640" w:firstLineChars="200"/>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ascii="Cambria Math" w:hAnsi="Cambria Math" w:eastAsia="仿宋_GB2312" w:cs="仿宋_GB2312"/>
                <w:sz w:val="32"/>
                <w:szCs w:val="32"/>
              </w:rPr>
              <m:t>WF</m:t>
            </m:r>
            <m:ctrlPr>
              <w:rPr>
                <w:rFonts w:hint="eastAsia" w:ascii="Cambria Math" w:hAnsi="Cambria Math" w:eastAsia="仿宋_GB2312" w:cs="仿宋_GB2312"/>
                <w:sz w:val="32"/>
                <w:szCs w:val="32"/>
              </w:rPr>
            </m:ctrlPr>
          </m:e>
          <m:sub>
            <m:r>
              <m:rPr>
                <m:sty m:val="p"/>
              </m:rPr>
              <w:rPr>
                <w:rFonts w:ascii="Cambria Math" w:hAnsi="Cambria Math" w:eastAsia="仿宋_GB2312" w:cs="仿宋_GB2312"/>
                <w:sz w:val="32"/>
                <w:szCs w:val="32"/>
              </w:rPr>
              <m:t>j</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物料j中VOCs质量百分含量，%。</w:t>
      </w:r>
    </w:p>
    <w:p>
      <w:pPr>
        <w:pStyle w:val="4"/>
        <w:spacing w:line="560" w:lineRule="exact"/>
        <w:ind w:firstLine="1440" w:firstLineChars="450"/>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i,回收</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nary>
          <m:naryPr>
            <m:chr m:val="∑"/>
            <m:limLoc m:val="undOvr"/>
            <m:ctrlPr>
              <w:rPr>
                <w:rFonts w:hint="eastAsia" w:ascii="Cambria Math" w:hAnsi="Cambria Math" w:eastAsia="仿宋_GB2312" w:cs="仿宋_GB2312"/>
                <w:sz w:val="32"/>
                <w:szCs w:val="32"/>
              </w:rPr>
            </m:ctrlPr>
          </m:naryPr>
          <m:sub>
            <m:r>
              <m:rPr>
                <m:sty m:val="p"/>
              </m:rPr>
              <w:rPr>
                <w:rFonts w:hint="eastAsia" w:ascii="Cambria Math" w:hAnsi="Cambria Math" w:eastAsia="仿宋_GB2312" w:cs="仿宋_GB2312"/>
                <w:sz w:val="32"/>
                <w:szCs w:val="32"/>
              </w:rPr>
              <m:t>k=1</m:t>
            </m:r>
            <m:ctrlPr>
              <w:rPr>
                <w:rFonts w:hint="eastAsia" w:ascii="Cambria Math" w:hAnsi="Cambria Math" w:eastAsia="仿宋_GB2312" w:cs="仿宋_GB2312"/>
                <w:sz w:val="32"/>
                <w:szCs w:val="32"/>
              </w:rPr>
            </m:ctrlPr>
          </m:sub>
          <m:sup>
            <m:r>
              <m:rPr>
                <m:sty m:val="p"/>
              </m:rPr>
              <w:rPr>
                <w:rFonts w:hint="eastAsia" w:ascii="Cambria Math" w:hAnsi="Cambria Math" w:eastAsia="仿宋_GB2312" w:cs="仿宋_GB2312"/>
                <w:sz w:val="32"/>
                <w:szCs w:val="32"/>
              </w:rPr>
              <m:t>n</m:t>
            </m:r>
            <m:ctrlPr>
              <w:rPr>
                <w:rFonts w:hint="eastAsia" w:ascii="Cambria Math" w:hAnsi="Cambria Math" w:eastAsia="仿宋_GB2312" w:cs="仿宋_GB2312"/>
                <w:sz w:val="32"/>
                <w:szCs w:val="32"/>
              </w:rPr>
            </m:ctrlPr>
          </m:sup>
          <m:e>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(W</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k</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WF</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k</m:t>
                </m:r>
                <m:ctrlPr>
                  <w:rPr>
                    <w:rFonts w:hint="eastAsia" w:ascii="Cambria Math" w:hAnsi="Cambria Math" w:eastAsia="仿宋_GB2312" w:cs="仿宋_GB2312"/>
                    <w:sz w:val="32"/>
                    <w:szCs w:val="32"/>
                  </w:rPr>
                </m:ctrlPr>
              </m:sub>
            </m:sSub>
            <m:ctrlPr>
              <w:rPr>
                <w:rFonts w:hint="eastAsia" w:ascii="Cambria Math" w:hAnsi="Cambria Math" w:eastAsia="仿宋_GB2312" w:cs="仿宋_GB2312"/>
                <w:sz w:val="32"/>
                <w:szCs w:val="32"/>
              </w:rPr>
            </m:ctrlPr>
          </m:e>
        </m:nary>
        <m:r>
          <m:rPr>
            <m:sty m:val="p"/>
          </m:rPr>
          <w:rPr>
            <w:rFonts w:hint="eastAsia" w:ascii="Cambria Math" w:hAnsi="Cambria Math" w:eastAsia="仿宋_GB2312" w:cs="仿宋_GB2312"/>
            <w:sz w:val="32"/>
            <w:szCs w:val="32"/>
          </w:rPr>
          <m:t>)</m:t>
        </m:r>
      </m:oMath>
      <w:r>
        <w:rPr>
          <w:rFonts w:hint="eastAsia" w:ascii="Cambria Math" w:hAnsi="Cambria Math" w:eastAsia="仿宋_GB2312" w:cs="仿宋_GB2312"/>
          <w:sz w:val="32"/>
          <w:szCs w:val="32"/>
        </w:rPr>
        <w:t xml:space="preserve"> </w:t>
      </w:r>
      <w:r>
        <w:rPr>
          <w:rFonts w:hint="eastAsia" w:ascii="Cambria Math" w:hAnsi="Cambria Math" w:eastAsia="仿宋_GB2312" w:cs="仿宋_GB2312"/>
          <w:sz w:val="32"/>
          <w:szCs w:val="32"/>
        </w:rPr>
        <w:tab/>
      </w:r>
      <w:r>
        <w:rPr>
          <w:rFonts w:hint="eastAsia" w:ascii="Cambria Math" w:hAnsi="Cambria Math" w:eastAsia="仿宋_GB2312" w:cs="仿宋_GB2312"/>
          <w:sz w:val="32"/>
          <w:szCs w:val="32"/>
        </w:rPr>
        <w:tab/>
      </w:r>
      <w:r>
        <w:rPr>
          <w:rFonts w:hint="eastAsia" w:ascii="Cambria Math" w:hAnsi="Cambria Math" w:eastAsia="仿宋_GB2312" w:cs="仿宋_GB2312"/>
          <w:sz w:val="32"/>
          <w:szCs w:val="32"/>
        </w:rPr>
        <w:tab/>
      </w:r>
      <w:r>
        <w:rPr>
          <w:rFonts w:hint="eastAsia" w:ascii="Cambria Math" w:hAnsi="Cambria Math" w:eastAsia="仿宋_GB2312" w:cs="仿宋_GB2312"/>
          <w:sz w:val="32"/>
          <w:szCs w:val="32"/>
        </w:rPr>
        <w:tab/>
      </w:r>
      <w:r>
        <w:rPr>
          <w:rFonts w:hint="eastAsia" w:ascii="Cambria Math" w:hAnsi="Cambria Math" w:eastAsia="仿宋_GB2312" w:cs="仿宋_GB2312"/>
          <w:sz w:val="32"/>
          <w:szCs w:val="32"/>
        </w:rPr>
        <w:tab/>
      </w:r>
      <w:r>
        <w:rPr>
          <w:rFonts w:hint="eastAsia" w:ascii="仿宋_GB2312" w:hAnsi="仿宋_GB2312" w:eastAsia="仿宋_GB2312" w:cs="仿宋_GB2312"/>
          <w:sz w:val="32"/>
          <w:szCs w:val="32"/>
        </w:rPr>
        <w:t>（5）</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sz w:val="32"/>
                <w:szCs w:val="32"/>
              </w:rPr>
            </m:ctrlPr>
          </m:sSubPr>
          <m:e>
            <m:r>
              <m:rPr>
                <m:sty m:val="p"/>
              </m:rPr>
              <w:rPr>
                <w:rFonts w:ascii="Cambria Math" w:hAnsi="Cambria Math" w:eastAsia="仿宋_GB2312" w:cs="仿宋_GB2312"/>
                <w:sz w:val="32"/>
                <w:szCs w:val="32"/>
              </w:rPr>
              <m:t>W</m:t>
            </m:r>
            <m:ctrlPr>
              <w:rPr>
                <w:rFonts w:hint="eastAsia" w:ascii="Cambria Math" w:hAnsi="Cambria Math" w:eastAsia="仿宋_GB2312" w:cs="仿宋_GB2312"/>
                <w:sz w:val="32"/>
                <w:szCs w:val="32"/>
              </w:rPr>
            </m:ctrlPr>
          </m:e>
          <m:sub>
            <m:r>
              <m:rPr>
                <m:sty m:val="p"/>
              </m:rPr>
              <w:rPr>
                <w:rFonts w:ascii="Cambria Math" w:hAnsi="Cambria Math" w:eastAsia="仿宋_GB2312" w:cs="仿宋_GB2312"/>
                <w:sz w:val="32"/>
                <w:szCs w:val="32"/>
              </w:rPr>
              <m:t>k</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各种VOCs溶剂与废弃物k的设计回收量，即通过外售或委托有资质单位处理等途径，以危废或有机溶剂等形式离开生产系统的含VOCs的量，t/a；</w:t>
      </w:r>
    </w:p>
    <w:p>
      <w:pPr>
        <w:pStyle w:val="4"/>
        <w:spacing w:line="560" w:lineRule="exact"/>
        <w:ind w:firstLine="640" w:firstLineChars="200"/>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ascii="Cambria Math" w:hAnsi="Cambria Math" w:eastAsia="仿宋_GB2312" w:cs="仿宋_GB2312"/>
                <w:sz w:val="32"/>
                <w:szCs w:val="32"/>
              </w:rPr>
              <m:t>WF</m:t>
            </m:r>
            <m:ctrlPr>
              <w:rPr>
                <w:rFonts w:hint="eastAsia" w:ascii="Cambria Math" w:hAnsi="Cambria Math" w:eastAsia="仿宋_GB2312" w:cs="仿宋_GB2312"/>
                <w:sz w:val="32"/>
                <w:szCs w:val="32"/>
              </w:rPr>
            </m:ctrlPr>
          </m:e>
          <m:sub>
            <m:r>
              <m:rPr>
                <m:sty m:val="p"/>
              </m:rPr>
              <w:rPr>
                <w:rFonts w:ascii="Cambria Math" w:hAnsi="Cambria Math" w:eastAsia="仿宋_GB2312" w:cs="仿宋_GB2312"/>
                <w:sz w:val="32"/>
                <w:szCs w:val="32"/>
              </w:rPr>
              <m:t>k</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各种VOCs溶剂和废弃物k中VOCs的含量，%。</w:t>
      </w:r>
    </w:p>
    <w:p>
      <w:pPr>
        <w:pStyle w:val="4"/>
        <w:spacing w:line="560" w:lineRule="exact"/>
        <w:ind w:firstLine="1440" w:firstLineChars="450"/>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i,去除</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nary>
          <m:naryPr>
            <m:chr m:val="∑"/>
            <m:limLoc m:val="undOvr"/>
            <m:ctrlPr>
              <w:rPr>
                <w:rFonts w:hint="eastAsia" w:ascii="Cambria Math" w:hAnsi="Cambria Math" w:eastAsia="仿宋_GB2312" w:cs="仿宋_GB2312"/>
                <w:sz w:val="32"/>
                <w:szCs w:val="32"/>
              </w:rPr>
            </m:ctrlPr>
          </m:naryPr>
          <m:sub>
            <m:r>
              <m:rPr/>
              <w:rPr>
                <w:rFonts w:ascii="Cambria Math" w:hAnsi="Cambria Math" w:eastAsia="仿宋_GB2312" w:cs="仿宋_GB2312"/>
                <w:sz w:val="32"/>
                <w:szCs w:val="32"/>
              </w:rPr>
              <m:t>l</m:t>
            </m:r>
            <m:r>
              <m:rPr>
                <m:sty m:val="p"/>
              </m:rPr>
              <w:rPr>
                <w:rFonts w:hint="eastAsia" w:ascii="Cambria Math" w:hAnsi="Cambria Math" w:eastAsia="仿宋_GB2312" w:cs="仿宋_GB2312"/>
                <w:sz w:val="32"/>
                <w:szCs w:val="32"/>
              </w:rPr>
              <m:t>=1</m:t>
            </m:r>
            <m:ctrlPr>
              <w:rPr>
                <w:rFonts w:hint="eastAsia" w:ascii="Cambria Math" w:hAnsi="Cambria Math" w:eastAsia="仿宋_GB2312" w:cs="仿宋_GB2312"/>
                <w:sz w:val="32"/>
                <w:szCs w:val="32"/>
              </w:rPr>
            </m:ctrlPr>
          </m:sub>
          <m:sup>
            <m:r>
              <m:rPr>
                <m:sty m:val="p"/>
              </m:rPr>
              <w:rPr>
                <w:rFonts w:hint="eastAsia" w:ascii="Cambria Math" w:hAnsi="Cambria Math" w:eastAsia="仿宋_GB2312" w:cs="仿宋_GB2312"/>
                <w:sz w:val="32"/>
                <w:szCs w:val="32"/>
              </w:rPr>
              <m:t>n</m:t>
            </m:r>
            <m:ctrlPr>
              <w:rPr>
                <w:rFonts w:hint="eastAsia" w:ascii="Cambria Math" w:hAnsi="Cambria Math" w:eastAsia="仿宋_GB2312" w:cs="仿宋_GB2312"/>
                <w:sz w:val="32"/>
                <w:szCs w:val="32"/>
              </w:rPr>
            </m:ctrlPr>
          </m:sup>
          <m:e>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i,去除,</m:t>
                </m:r>
                <m:r>
                  <m:rPr/>
                  <w:rPr>
                    <w:rFonts w:ascii="Cambria Math" w:hAnsi="Cambria Math" w:eastAsia="仿宋_GB2312" w:cs="仿宋_GB2312"/>
                    <w:sz w:val="32"/>
                    <w:szCs w:val="32"/>
                  </w:rPr>
                  <m:t>l</m:t>
                </m:r>
                <m:ctrlPr>
                  <w:rPr>
                    <w:rFonts w:hint="eastAsia" w:ascii="Cambria Math" w:hAnsi="Cambria Math" w:eastAsia="仿宋_GB2312" w:cs="仿宋_GB2312"/>
                    <w:sz w:val="32"/>
                    <w:szCs w:val="32"/>
                  </w:rPr>
                </m:ctrlPr>
              </m:sub>
            </m:sSub>
            <m:ctrlPr>
              <w:rPr>
                <w:rFonts w:hint="eastAsia" w:ascii="Cambria Math" w:hAnsi="Cambria Math" w:eastAsia="仿宋_GB2312" w:cs="仿宋_GB2312"/>
                <w:sz w:val="32"/>
                <w:szCs w:val="32"/>
              </w:rPr>
            </m:ctrlPr>
          </m:e>
        </m:nary>
      </m:oMath>
      <w:r>
        <w:rPr>
          <w:rFonts w:hint="eastAsia" w:ascii="Cambria Math" w:hAnsi="Cambria Math" w:eastAsia="仿宋_GB2312" w:cs="仿宋_GB2312"/>
          <w:sz w:val="32"/>
          <w:szCs w:val="32"/>
        </w:rPr>
        <w:t xml:space="preserve"> </w:t>
      </w:r>
      <w:r>
        <w:rPr>
          <w:rFonts w:hint="eastAsia" w:ascii="Cambria Math" w:hAnsi="Cambria Math" w:eastAsia="仿宋_GB2312" w:cs="仿宋_GB2312"/>
          <w:sz w:val="32"/>
          <w:szCs w:val="32"/>
        </w:rPr>
        <w:tab/>
      </w:r>
      <w:r>
        <w:rPr>
          <w:rFonts w:hint="eastAsia" w:ascii="Cambria Math" w:hAnsi="Cambria Math" w:eastAsia="仿宋_GB2312" w:cs="仿宋_GB2312"/>
          <w:sz w:val="32"/>
          <w:szCs w:val="32"/>
        </w:rPr>
        <w:tab/>
      </w:r>
      <w:r>
        <w:rPr>
          <w:rFonts w:hint="eastAsia" w:ascii="Cambria Math" w:hAnsi="Cambria Math" w:eastAsia="仿宋_GB2312" w:cs="仿宋_GB2312"/>
          <w:sz w:val="32"/>
          <w:szCs w:val="32"/>
        </w:rPr>
        <w:tab/>
      </w:r>
      <w:r>
        <w:rPr>
          <w:rFonts w:hint="eastAsia" w:ascii="Cambria Math" w:hAnsi="Cambria Math" w:eastAsia="仿宋_GB2312" w:cs="仿宋_GB2312"/>
          <w:sz w:val="32"/>
          <w:szCs w:val="32"/>
        </w:rPr>
        <w:t xml:space="preserve">    </w:t>
      </w:r>
      <w:r>
        <w:rPr>
          <w:rFonts w:hint="eastAsia" w:ascii="Cambria Math" w:hAnsi="Cambria Math" w:eastAsia="仿宋_GB2312" w:cs="仿宋_GB2312"/>
          <w:sz w:val="32"/>
          <w:szCs w:val="32"/>
        </w:rPr>
        <w:tab/>
      </w:r>
      <w:r>
        <w:rPr>
          <w:rFonts w:hint="eastAsia" w:ascii="Cambria Math" w:hAnsi="Cambria Math" w:eastAsia="仿宋_GB2312" w:cs="仿宋_GB2312"/>
          <w:sz w:val="32"/>
          <w:szCs w:val="32"/>
        </w:rPr>
        <w:t xml:space="preserve"> </w:t>
      </w:r>
      <w:r>
        <w:rPr>
          <w:rFonts w:hint="eastAsia" w:ascii="Cambria Math" w:hAnsi="Cambria Math" w:eastAsia="仿宋_GB2312" w:cs="仿宋_GB2312"/>
          <w:sz w:val="32"/>
          <w:szCs w:val="32"/>
        </w:rPr>
        <w:tab/>
      </w:r>
      <w:r>
        <w:rPr>
          <w:rFonts w:hint="eastAsia" w:ascii="Cambria Math" w:hAnsi="Cambria Math" w:eastAsia="仿宋_GB2312" w:cs="仿宋_GB2312"/>
          <w:sz w:val="32"/>
          <w:szCs w:val="32"/>
        </w:rPr>
        <w:t xml:space="preserve"> </w:t>
      </w:r>
      <w:r>
        <w:rPr>
          <w:rFonts w:hint="eastAsia" w:ascii="Cambria Math" w:hAnsi="Cambria Math" w:eastAsia="仿宋_GB2312" w:cs="仿宋_GB2312"/>
          <w:sz w:val="32"/>
          <w:szCs w:val="32"/>
          <w:lang w:val="en-US" w:eastAsia="zh-CN"/>
        </w:rPr>
        <w:t xml:space="preserve"> </w:t>
      </w:r>
      <w:r>
        <w:rPr>
          <w:rFonts w:hint="eastAsia" w:ascii="Cambria Math" w:hAnsi="Cambria Math" w:eastAsia="仿宋_GB2312" w:cs="仿宋_GB2312"/>
          <w:sz w:val="32"/>
          <w:szCs w:val="32"/>
        </w:rPr>
        <w:t xml:space="preserve"> </w:t>
      </w:r>
      <w:r>
        <w:rPr>
          <w:rFonts w:hint="eastAsia" w:ascii="仿宋_GB2312" w:hAnsi="仿宋_GB2312" w:eastAsia="仿宋_GB2312" w:cs="仿宋_GB2312"/>
          <w:sz w:val="32"/>
          <w:szCs w:val="32"/>
        </w:rPr>
        <w:t>（6）</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sz w:val="32"/>
                <w:szCs w:val="32"/>
              </w:rPr>
            </m:ctrlPr>
          </m:sSubPr>
          <m:e>
            <m:r>
              <m:rPr>
                <m:sty m:val="p"/>
              </m:rPr>
              <w:rPr>
                <w:rFonts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ascii="Cambria Math" w:hAnsi="Cambria Math" w:eastAsia="仿宋_GB2312" w:cs="仿宋_GB2312"/>
                <w:sz w:val="32"/>
                <w:szCs w:val="32"/>
              </w:rPr>
              <m:t>i,去除,l</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污染控制设施</w:t>
      </w:r>
      <m:oMath>
        <m:r>
          <m:rPr/>
          <w:rPr>
            <w:rFonts w:ascii="Cambria Math" w:hAnsi="Cambria Math" w:eastAsia="仿宋_GB2312" w:cs="仿宋_GB2312"/>
            <w:sz w:val="32"/>
            <w:szCs w:val="32"/>
          </w:rPr>
          <m:t>l</m:t>
        </m:r>
      </m:oMath>
      <w:r>
        <w:rPr>
          <w:rFonts w:hint="eastAsia" w:ascii="仿宋_GB2312" w:hAnsi="仿宋_GB2312" w:eastAsia="仿宋_GB2312" w:cs="仿宋_GB2312"/>
          <w:sz w:val="32"/>
          <w:szCs w:val="32"/>
        </w:rPr>
        <w:t>的VOCs去除量，t/a。如通过冷凝、吸附再生等方式回收废气中的溶剂，则该废气处理设施产生的去除量已计入</w:t>
      </w:r>
      <m:oMath>
        <m:sSub>
          <m:sSubPr>
            <m:ctrlPr>
              <w:rPr>
                <w:rFonts w:hint="eastAsia" w:ascii="Cambria Math" w:hAnsi="Cambria Math" w:eastAsia="仿宋_GB2312" w:cs="仿宋_GB2312"/>
                <w:i/>
                <w:iCs/>
                <w:sz w:val="32"/>
                <w:szCs w:val="32"/>
              </w:rPr>
            </m:ctrlPr>
          </m:sSubPr>
          <m:e>
            <m:r>
              <m:rPr/>
              <w:rPr>
                <w:rFonts w:ascii="Cambria Math" w:hAnsi="Cambria Math" w:eastAsia="仿宋_GB2312" w:cs="仿宋_GB2312"/>
                <w:sz w:val="32"/>
                <w:szCs w:val="32"/>
              </w:rPr>
              <m:t>E</m:t>
            </m:r>
            <m:ctrlPr>
              <w:rPr>
                <w:rFonts w:hint="eastAsia" w:ascii="Cambria Math" w:hAnsi="Cambria Math" w:eastAsia="仿宋_GB2312" w:cs="仿宋_GB2312"/>
                <w:i/>
                <w:iCs/>
                <w:sz w:val="32"/>
                <w:szCs w:val="32"/>
              </w:rPr>
            </m:ctrlPr>
          </m:e>
          <m:sub>
            <m:r>
              <m:rPr/>
              <w:rPr>
                <w:rFonts w:ascii="Cambria Math" w:hAnsi="Cambria Math" w:eastAsia="仿宋_GB2312" w:cs="仿宋_GB2312"/>
                <w:sz w:val="32"/>
                <w:szCs w:val="32"/>
              </w:rPr>
              <m:t>i,回收</m:t>
            </m:r>
            <m:ctrlPr>
              <w:rPr>
                <w:rFonts w:hint="eastAsia" w:ascii="Cambria Math" w:hAnsi="Cambria Math" w:eastAsia="仿宋_GB2312" w:cs="仿宋_GB2312"/>
                <w:i/>
                <w:iCs/>
                <w:sz w:val="32"/>
                <w:szCs w:val="32"/>
              </w:rPr>
            </m:ctrlPr>
          </m:sub>
        </m:sSub>
      </m:oMath>
      <w:r>
        <w:rPr>
          <w:rFonts w:hint="eastAsia" w:ascii="仿宋_GB2312" w:hAnsi="仿宋_GB2312" w:eastAsia="仿宋_GB2312" w:cs="仿宋_GB2312"/>
          <w:sz w:val="32"/>
          <w:szCs w:val="32"/>
        </w:rPr>
        <w:t>中，故不应再重复计入本项。</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i,去除,</m:t>
            </m:r>
            <m:r>
              <m:rPr/>
              <w:rPr>
                <w:rFonts w:ascii="Cambria Math" w:hAnsi="Cambria Math" w:eastAsia="仿宋_GB2312" w:cs="仿宋_GB2312"/>
                <w:sz w:val="32"/>
                <w:szCs w:val="32"/>
              </w:rPr>
              <m:t>l</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i,产生</m:t>
            </m:r>
            <m:r>
              <m:rPr/>
              <w:rPr>
                <w:rFonts w:ascii="Cambria Math" w:hAnsi="Cambria Math" w:eastAsia="仿宋_GB2312" w:cs="仿宋_GB2312"/>
                <w:sz w:val="32"/>
                <w:szCs w:val="32"/>
              </w:rPr>
              <m:t>l</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i/>
                <w:iCs/>
                <w:sz w:val="32"/>
                <w:szCs w:val="32"/>
              </w:rPr>
            </m:ctrlPr>
          </m:sSubPr>
          <m:e>
            <m:r>
              <m:rPr/>
              <w:rPr>
                <w:rFonts w:ascii="Cambria Math" w:hAnsi="Cambria Math" w:eastAsia="仿宋_GB2312" w:cs="仿宋_GB2312"/>
                <w:sz w:val="32"/>
                <w:szCs w:val="32"/>
              </w:rPr>
              <m:t>η</m:t>
            </m:r>
            <m:ctrlPr>
              <w:rPr>
                <w:rFonts w:hint="eastAsia" w:ascii="Cambria Math" w:hAnsi="Cambria Math" w:eastAsia="仿宋_GB2312" w:cs="仿宋_GB2312"/>
                <w:i/>
                <w:iCs/>
                <w:sz w:val="32"/>
                <w:szCs w:val="32"/>
              </w:rPr>
            </m:ctrlPr>
          </m:e>
          <m:sub>
            <m:r>
              <m:rPr/>
              <w:rPr>
                <w:rFonts w:ascii="Cambria Math" w:hAnsi="Cambria Math" w:eastAsia="仿宋_GB2312" w:cs="仿宋_GB2312"/>
                <w:sz w:val="32"/>
                <w:szCs w:val="32"/>
              </w:rPr>
              <m:t>l</m:t>
            </m:r>
            <m:ctrlPr>
              <w:rPr>
                <w:rFonts w:hint="eastAsia" w:ascii="Cambria Math" w:hAnsi="Cambria Math" w:eastAsia="仿宋_GB2312" w:cs="仿宋_GB2312"/>
                <w:i/>
                <w:iCs/>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i/>
                <w:iCs/>
                <w:sz w:val="32"/>
                <w:szCs w:val="32"/>
              </w:rPr>
            </m:ctrlPr>
          </m:sSubPr>
          <m:e>
            <m:r>
              <m:rPr/>
              <w:rPr>
                <w:rFonts w:ascii="Cambria Math" w:hAnsi="Cambria Math" w:eastAsia="仿宋_GB2312" w:cs="仿宋_GB2312"/>
                <w:sz w:val="32"/>
                <w:szCs w:val="32"/>
              </w:rPr>
              <m:t>φ</m:t>
            </m:r>
            <m:ctrlPr>
              <w:rPr>
                <w:rFonts w:hint="eastAsia" w:ascii="Cambria Math" w:hAnsi="Cambria Math" w:eastAsia="仿宋_GB2312" w:cs="仿宋_GB2312"/>
                <w:i/>
                <w:iCs/>
                <w:sz w:val="32"/>
                <w:szCs w:val="32"/>
              </w:rPr>
            </m:ctrlPr>
          </m:e>
          <m:sub>
            <m:r>
              <m:rPr/>
              <w:rPr>
                <w:rFonts w:ascii="Cambria Math" w:hAnsi="Cambria Math" w:eastAsia="仿宋_GB2312" w:cs="仿宋_GB2312"/>
                <w:sz w:val="32"/>
                <w:szCs w:val="32"/>
              </w:rPr>
              <m:t>l</m:t>
            </m:r>
            <m:ctrlPr>
              <w:rPr>
                <w:rFonts w:hint="eastAsia" w:ascii="Cambria Math" w:hAnsi="Cambria Math" w:eastAsia="仿宋_GB2312" w:cs="仿宋_GB2312"/>
                <w:i/>
                <w:iCs/>
                <w:sz w:val="32"/>
                <w:szCs w:val="32"/>
              </w:rPr>
            </m:ctrlPr>
          </m:sub>
        </m:sSub>
      </m:oMath>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（7）</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i/>
                <w:iCs/>
                <w:sz w:val="32"/>
                <w:szCs w:val="32"/>
              </w:rPr>
            </m:ctrlPr>
          </m:sSubPr>
          <m:e>
            <m:r>
              <m:rPr/>
              <w:rPr>
                <w:rFonts w:ascii="Cambria Math" w:hAnsi="Cambria Math" w:eastAsia="仿宋_GB2312" w:cs="仿宋_GB2312"/>
                <w:sz w:val="32"/>
                <w:szCs w:val="32"/>
              </w:rPr>
              <m:t>E</m:t>
            </m:r>
            <m:ctrlPr>
              <w:rPr>
                <w:rFonts w:hint="eastAsia" w:ascii="Cambria Math" w:hAnsi="Cambria Math" w:eastAsia="仿宋_GB2312" w:cs="仿宋_GB2312"/>
                <w:i/>
                <w:iCs/>
                <w:sz w:val="32"/>
                <w:szCs w:val="32"/>
              </w:rPr>
            </m:ctrlPr>
          </m:e>
          <m:sub>
            <m:r>
              <m:rPr/>
              <w:rPr>
                <w:rFonts w:ascii="Cambria Math" w:hAnsi="Cambria Math" w:eastAsia="仿宋_GB2312" w:cs="仿宋_GB2312"/>
                <w:sz w:val="32"/>
                <w:szCs w:val="32"/>
              </w:rPr>
              <m:t>i,产生l</m:t>
            </m:r>
            <m:ctrlPr>
              <w:rPr>
                <w:rFonts w:hint="eastAsia" w:ascii="Cambria Math" w:hAnsi="Cambria Math" w:eastAsia="仿宋_GB2312" w:cs="仿宋_GB2312"/>
                <w:i/>
                <w:iCs/>
                <w:sz w:val="32"/>
                <w:szCs w:val="32"/>
              </w:rPr>
            </m:ctrlPr>
          </m:sub>
        </m:sSub>
      </m:oMath>
      <w:r>
        <w:rPr>
          <w:rFonts w:hint="eastAsia" w:ascii="仿宋_GB2312" w:hAnsi="仿宋_GB2312" w:eastAsia="仿宋_GB2312" w:cs="仿宋_GB2312"/>
          <w:sz w:val="32"/>
          <w:szCs w:val="32"/>
        </w:rPr>
        <w:t xml:space="preserve"> —— 污染控制设施</w:t>
      </w:r>
      <m:oMath>
        <m:r>
          <m:rPr/>
          <w:rPr>
            <w:rFonts w:ascii="Cambria Math" w:hAnsi="Cambria Math" w:eastAsia="仿宋_GB2312" w:cs="仿宋_GB2312"/>
            <w:sz w:val="32"/>
            <w:szCs w:val="32"/>
          </w:rPr>
          <m:t>l</m:t>
        </m:r>
      </m:oMath>
      <w:r>
        <w:rPr>
          <w:rFonts w:hint="eastAsia" w:ascii="仿宋_GB2312" w:hAnsi="仿宋_GB2312" w:eastAsia="仿宋_GB2312" w:cs="仿宋_GB2312"/>
          <w:sz w:val="32"/>
          <w:szCs w:val="32"/>
        </w:rPr>
        <w:t>所收集的工段的VOCs产生量，t/a；</w:t>
      </w:r>
    </w:p>
    <w:p>
      <w:pPr>
        <w:pStyle w:val="4"/>
        <w:spacing w:line="560" w:lineRule="exact"/>
        <w:ind w:firstLine="640" w:firstLineChars="200"/>
        <w:rPr>
          <w:rFonts w:ascii="仿宋_GB2312" w:hAnsi="仿宋_GB2312" w:eastAsia="仿宋_GB2312" w:cs="仿宋_GB2312"/>
          <w:sz w:val="32"/>
          <w:szCs w:val="32"/>
        </w:rPr>
      </w:pPr>
      <m:oMath>
        <m:sSub>
          <m:sSubPr>
            <m:ctrlPr>
              <w:rPr>
                <w:rFonts w:hint="eastAsia" w:ascii="Cambria Math" w:hAnsi="Cambria Math" w:eastAsia="仿宋_GB2312" w:cs="仿宋_GB2312"/>
                <w:i/>
                <w:iCs/>
                <w:sz w:val="32"/>
                <w:szCs w:val="32"/>
              </w:rPr>
            </m:ctrlPr>
          </m:sSubPr>
          <m:e>
            <m:r>
              <m:rPr/>
              <w:rPr>
                <w:rFonts w:ascii="Cambria Math" w:hAnsi="Cambria Math" w:eastAsia="仿宋_GB2312" w:cs="仿宋_GB2312"/>
                <w:sz w:val="32"/>
                <w:szCs w:val="32"/>
              </w:rPr>
              <m:t>η</m:t>
            </m:r>
            <m:ctrlPr>
              <w:rPr>
                <w:rFonts w:hint="eastAsia" w:ascii="Cambria Math" w:hAnsi="Cambria Math" w:eastAsia="仿宋_GB2312" w:cs="仿宋_GB2312"/>
                <w:i/>
                <w:iCs/>
                <w:sz w:val="32"/>
                <w:szCs w:val="32"/>
              </w:rPr>
            </m:ctrlPr>
          </m:e>
          <m:sub>
            <m:r>
              <m:rPr/>
              <w:rPr>
                <w:rFonts w:ascii="Cambria Math" w:hAnsi="Cambria Math" w:eastAsia="仿宋_GB2312" w:cs="仿宋_GB2312"/>
                <w:sz w:val="32"/>
                <w:szCs w:val="32"/>
              </w:rPr>
              <m:t>l</m:t>
            </m:r>
            <m:ctrlPr>
              <w:rPr>
                <w:rFonts w:hint="eastAsia" w:ascii="Cambria Math" w:hAnsi="Cambria Math" w:eastAsia="仿宋_GB2312" w:cs="仿宋_GB2312"/>
                <w:i/>
                <w:iCs/>
                <w:sz w:val="32"/>
                <w:szCs w:val="32"/>
              </w:rPr>
            </m:ctrlPr>
          </m:sub>
        </m:sSub>
      </m:oMath>
      <w:r>
        <w:rPr>
          <w:rFonts w:hint="eastAsia" w:hAnsi="Cambria Math" w:eastAsia="仿宋_GB2312" w:cs="仿宋_GB2312"/>
          <w:sz w:val="32"/>
          <w:szCs w:val="32"/>
        </w:rPr>
        <w:t xml:space="preserve"> </w:t>
      </w:r>
      <w:r>
        <w:rPr>
          <w:rFonts w:hint="eastAsia" w:ascii="仿宋_GB2312" w:hAnsi="仿宋_GB2312" w:eastAsia="仿宋_GB2312" w:cs="仿宋_GB2312"/>
          <w:sz w:val="32"/>
          <w:szCs w:val="32"/>
        </w:rPr>
        <w:t>—— 污染控制设施</w:t>
      </w:r>
      <m:oMath>
        <m:r>
          <m:rPr/>
          <w:rPr>
            <w:rFonts w:ascii="Cambria Math" w:hAnsi="Cambria Math" w:eastAsia="仿宋_GB2312" w:cs="仿宋_GB2312"/>
            <w:sz w:val="32"/>
            <w:szCs w:val="32"/>
          </w:rPr>
          <m:t>l</m:t>
        </m:r>
      </m:oMath>
      <w:r>
        <w:rPr>
          <w:rFonts w:hint="eastAsia" w:ascii="仿宋_GB2312" w:hAnsi="仿宋_GB2312" w:eastAsia="仿宋_GB2312" w:cs="仿宋_GB2312"/>
          <w:sz w:val="32"/>
          <w:szCs w:val="32"/>
        </w:rPr>
        <w:t>的设计收集效率，%，根据环评文件中的取值。若环评文件中确实无可用取值，可参考表1；</w:t>
      </w:r>
    </w:p>
    <w:p>
      <w:pPr>
        <w:pStyle w:val="4"/>
        <w:spacing w:line="560" w:lineRule="exact"/>
        <w:ind w:firstLine="640" w:firstLineChars="200"/>
        <w:rPr>
          <w:rFonts w:ascii="仿宋_GB2312" w:hAnsi="仿宋_GB2312" w:eastAsia="仿宋_GB2312" w:cs="仿宋_GB2312"/>
          <w:sz w:val="32"/>
          <w:szCs w:val="32"/>
        </w:rPr>
      </w:pPr>
      <m:oMath>
        <m:sSub>
          <m:sSubPr>
            <m:ctrlPr>
              <w:rPr>
                <w:rFonts w:hint="eastAsia" w:ascii="Cambria Math" w:hAnsi="Cambria Math" w:eastAsia="仿宋_GB2312" w:cs="仿宋_GB2312"/>
                <w:i/>
                <w:iCs/>
                <w:sz w:val="32"/>
                <w:szCs w:val="32"/>
              </w:rPr>
            </m:ctrlPr>
          </m:sSubPr>
          <m:e>
            <m:r>
              <m:rPr/>
              <w:rPr>
                <w:rFonts w:ascii="Cambria Math" w:hAnsi="Cambria Math" w:eastAsia="仿宋_GB2312" w:cs="仿宋_GB2312"/>
                <w:sz w:val="32"/>
                <w:szCs w:val="32"/>
              </w:rPr>
              <m:t>φ</m:t>
            </m:r>
            <m:ctrlPr>
              <w:rPr>
                <w:rFonts w:hint="eastAsia" w:ascii="Cambria Math" w:hAnsi="Cambria Math" w:eastAsia="仿宋_GB2312" w:cs="仿宋_GB2312"/>
                <w:i/>
                <w:iCs/>
                <w:sz w:val="32"/>
                <w:szCs w:val="32"/>
              </w:rPr>
            </m:ctrlPr>
          </m:e>
          <m:sub>
            <m:r>
              <m:rPr/>
              <w:rPr>
                <w:rFonts w:ascii="Cambria Math" w:hAnsi="Cambria Math" w:eastAsia="仿宋_GB2312" w:cs="仿宋_GB2312"/>
                <w:sz w:val="32"/>
                <w:szCs w:val="32"/>
              </w:rPr>
              <m:t>l</m:t>
            </m:r>
            <m:ctrlPr>
              <w:rPr>
                <w:rFonts w:hint="eastAsia" w:ascii="Cambria Math" w:hAnsi="Cambria Math" w:eastAsia="仿宋_GB2312" w:cs="仿宋_GB2312"/>
                <w:i/>
                <w:iCs/>
                <w:sz w:val="32"/>
                <w:szCs w:val="32"/>
              </w:rPr>
            </m:ctrlPr>
          </m:sub>
        </m:sSub>
      </m:oMath>
      <w:r>
        <w:rPr>
          <w:rFonts w:hint="eastAsia" w:ascii="仿宋_GB2312" w:hAnsi="仿宋_GB2312" w:eastAsia="仿宋_GB2312" w:cs="仿宋_GB2312"/>
          <w:sz w:val="32"/>
          <w:szCs w:val="32"/>
        </w:rPr>
        <w:t>—— 污染控制设施</w:t>
      </w:r>
      <m:oMath>
        <m:r>
          <m:rPr/>
          <w:rPr>
            <w:rFonts w:ascii="Cambria Math" w:hAnsi="Cambria Math" w:eastAsia="仿宋_GB2312" w:cs="仿宋_GB2312"/>
            <w:sz w:val="32"/>
            <w:szCs w:val="32"/>
          </w:rPr>
          <m:t>l</m:t>
        </m:r>
      </m:oMath>
      <w:r>
        <w:rPr>
          <w:rFonts w:hint="eastAsia" w:ascii="仿宋_GB2312" w:hAnsi="仿宋_GB2312" w:eastAsia="仿宋_GB2312" w:cs="仿宋_GB2312"/>
          <w:sz w:val="32"/>
          <w:szCs w:val="32"/>
        </w:rPr>
        <w:t>的设计处理效率，%，根据环评文件中的取值。若环评文件中确实无可用取值，可参考表2。</w:t>
      </w:r>
    </w:p>
    <w:p>
      <w:pPr>
        <w:pStyle w:val="4"/>
        <w:spacing w:line="560" w:lineRule="exact"/>
        <w:ind w:firstLine="640" w:firstLineChars="200"/>
        <w:rPr>
          <w:rFonts w:ascii="仿宋_GB2312" w:hAnsi="仿宋_GB2312" w:eastAsia="仿宋_GB2312" w:cs="仿宋_GB2312"/>
          <w:sz w:val="32"/>
          <w:szCs w:val="32"/>
        </w:rPr>
      </w:pPr>
      <m:oMath>
        <m:r>
          <m:rPr>
            <m:sty m:val="p"/>
          </m:rPr>
          <w:rPr>
            <w:rFonts w:hint="eastAsia" w:ascii="Cambria Math" w:hAnsi="Cambria Math" w:eastAsia="仿宋_GB2312" w:cs="仿宋_GB2312"/>
            <w:sz w:val="32"/>
            <w:szCs w:val="32"/>
          </w:rPr>
          <m:t>注</m:t>
        </m:r>
      </m:oMath>
      <w:r>
        <w:rPr>
          <w:rFonts w:hint="eastAsia" w:ascii="仿宋_GB2312" w:hAnsi="仿宋_GB2312" w:eastAsia="仿宋_GB2312" w:cs="仿宋_GB2312"/>
          <w:sz w:val="32"/>
          <w:szCs w:val="32"/>
        </w:rPr>
        <w:t>：若采用一次性活性炭吸附抛弃法，可直接将“活性炭更换量×15%”作为</w:t>
      </w:r>
      <m:oMath>
        <m:sSub>
          <m:sSubPr>
            <m:ctrlPr>
              <w:rPr>
                <w:rFonts w:hint="eastAsia" w:ascii="Cambria Math" w:hAnsi="Cambria Math" w:eastAsia="仿宋_GB2312" w:cs="仿宋_GB2312"/>
                <w:i/>
                <w:iCs/>
                <w:sz w:val="32"/>
                <w:szCs w:val="32"/>
              </w:rPr>
            </m:ctrlPr>
          </m:sSubPr>
          <m:e>
            <m:r>
              <m:rPr/>
              <w:rPr>
                <w:rFonts w:ascii="Cambria Math" w:hAnsi="Cambria Math" w:eastAsia="仿宋_GB2312" w:cs="仿宋_GB2312"/>
                <w:sz w:val="32"/>
                <w:szCs w:val="32"/>
              </w:rPr>
              <m:t>E</m:t>
            </m:r>
            <m:ctrlPr>
              <w:rPr>
                <w:rFonts w:hint="eastAsia" w:ascii="Cambria Math" w:hAnsi="Cambria Math" w:eastAsia="仿宋_GB2312" w:cs="仿宋_GB2312"/>
                <w:i/>
                <w:iCs/>
                <w:sz w:val="32"/>
                <w:szCs w:val="32"/>
              </w:rPr>
            </m:ctrlPr>
          </m:e>
          <m:sub>
            <m:r>
              <m:rPr/>
              <w:rPr>
                <w:rFonts w:ascii="Cambria Math" w:hAnsi="Cambria Math" w:eastAsia="仿宋_GB2312" w:cs="仿宋_GB2312"/>
                <w:sz w:val="32"/>
                <w:szCs w:val="32"/>
              </w:rPr>
              <m:t>i,去除,l</m:t>
            </m:r>
            <m:ctrlPr>
              <w:rPr>
                <w:rFonts w:hint="eastAsia" w:ascii="Cambria Math" w:hAnsi="Cambria Math" w:eastAsia="仿宋_GB2312" w:cs="仿宋_GB2312"/>
                <w:i/>
                <w:iCs/>
                <w:sz w:val="32"/>
                <w:szCs w:val="32"/>
              </w:rPr>
            </m:ctrlPr>
          </m:sub>
        </m:sSub>
      </m:oMath>
      <w:r>
        <w:rPr>
          <w:rFonts w:hint="eastAsia" w:ascii="仿宋_GB2312" w:hAnsi="仿宋_GB2312" w:eastAsia="仿宋_GB2312" w:cs="仿宋_GB2312"/>
          <w:sz w:val="32"/>
          <w:szCs w:val="32"/>
        </w:rPr>
        <w:t>。计算结果须对照产生量</w:t>
      </w:r>
      <m:oMath>
        <m:sSub>
          <m:sSubPr>
            <m:ctrlPr>
              <w:rPr>
                <w:rFonts w:hint="eastAsia" w:ascii="Cambria Math" w:hAnsi="Cambria Math" w:eastAsia="仿宋_GB2312" w:cs="仿宋_GB2312"/>
                <w:i/>
                <w:iCs/>
                <w:sz w:val="32"/>
                <w:szCs w:val="32"/>
              </w:rPr>
            </m:ctrlPr>
          </m:sSubPr>
          <m:e>
            <m:r>
              <m:rPr/>
              <w:rPr>
                <w:rFonts w:ascii="Cambria Math" w:hAnsi="Cambria Math" w:eastAsia="仿宋_GB2312" w:cs="仿宋_GB2312"/>
                <w:sz w:val="32"/>
                <w:szCs w:val="32"/>
              </w:rPr>
              <m:t>E</m:t>
            </m:r>
            <m:ctrlPr>
              <w:rPr>
                <w:rFonts w:hint="eastAsia" w:ascii="Cambria Math" w:hAnsi="Cambria Math" w:eastAsia="仿宋_GB2312" w:cs="仿宋_GB2312"/>
                <w:i/>
                <w:iCs/>
                <w:sz w:val="32"/>
                <w:szCs w:val="32"/>
              </w:rPr>
            </m:ctrlPr>
          </m:e>
          <m:sub>
            <m:r>
              <m:rPr/>
              <w:rPr>
                <w:rFonts w:ascii="Cambria Math" w:hAnsi="Cambria Math" w:eastAsia="仿宋_GB2312" w:cs="仿宋_GB2312"/>
                <w:sz w:val="32"/>
                <w:szCs w:val="32"/>
              </w:rPr>
              <m:t>i,产生l</m:t>
            </m:r>
            <m:ctrlPr>
              <w:rPr>
                <w:rFonts w:hint="eastAsia" w:ascii="Cambria Math" w:hAnsi="Cambria Math" w:eastAsia="仿宋_GB2312" w:cs="仿宋_GB2312"/>
                <w:i/>
                <w:iCs/>
                <w:sz w:val="32"/>
                <w:szCs w:val="32"/>
              </w:rPr>
            </m:ctrlPr>
          </m:sub>
        </m:sSub>
      </m:oMath>
      <w:r>
        <w:rPr>
          <w:rFonts w:hint="eastAsia" w:ascii="仿宋_GB2312" w:hAnsi="仿宋_GB2312" w:eastAsia="仿宋_GB2312" w:cs="仿宋_GB2312"/>
          <w:sz w:val="32"/>
          <w:szCs w:val="32"/>
        </w:rPr>
        <w:t>进行复核，避免去除量大于产生量。</w:t>
      </w:r>
    </w:p>
    <w:p>
      <w:pPr>
        <w:jc w:val="center"/>
        <w:rPr>
          <w:rFonts w:ascii="黑体" w:hAnsi="黑体" w:eastAsia="黑体" w:cs="黑体"/>
          <w:sz w:val="28"/>
          <w:szCs w:val="28"/>
        </w:rPr>
      </w:pPr>
      <w:r>
        <w:rPr>
          <w:rFonts w:hint="eastAsia" w:ascii="黑体" w:hAnsi="黑体" w:eastAsia="黑体" w:cs="黑体"/>
          <w:kern w:val="0"/>
          <w:sz w:val="28"/>
          <w:szCs w:val="28"/>
          <w:lang w:bidi="ar"/>
        </w:rPr>
        <w:t>表1  VOCs废气收集集气效率参考值</w:t>
      </w:r>
    </w:p>
    <w:tbl>
      <w:tblPr>
        <w:tblStyle w:val="1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023"/>
        <w:gridCol w:w="2547"/>
        <w:gridCol w:w="4063"/>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blHeader/>
          <w:jc w:val="center"/>
        </w:trPr>
        <w:tc>
          <w:tcPr>
            <w:tcW w:w="1023" w:type="dxa"/>
            <w:tcBorders>
              <w:tl2br w:val="nil"/>
              <w:tr2bl w:val="nil"/>
            </w:tcBorders>
            <w:vAlign w:val="center"/>
          </w:tcPr>
          <w:p>
            <w:pPr>
              <w:jc w:val="center"/>
              <w:textAlignment w:val="center"/>
              <w:rPr>
                <w:rFonts w:ascii="黑体" w:hAnsi="黑体" w:eastAsia="黑体" w:cs="黑体"/>
                <w:szCs w:val="21"/>
              </w:rPr>
            </w:pPr>
            <w:r>
              <w:rPr>
                <w:rFonts w:hint="eastAsia" w:ascii="黑体" w:hAnsi="黑体" w:eastAsia="黑体" w:cs="黑体"/>
                <w:kern w:val="0"/>
                <w:szCs w:val="21"/>
                <w:lang w:bidi="ar"/>
              </w:rPr>
              <w:t>废气收集类型</w:t>
            </w:r>
          </w:p>
        </w:tc>
        <w:tc>
          <w:tcPr>
            <w:tcW w:w="2547" w:type="dxa"/>
            <w:tcBorders>
              <w:tl2br w:val="nil"/>
              <w:tr2bl w:val="nil"/>
            </w:tcBorders>
            <w:vAlign w:val="center"/>
          </w:tcPr>
          <w:p>
            <w:pPr>
              <w:jc w:val="center"/>
              <w:textAlignment w:val="center"/>
              <w:rPr>
                <w:rFonts w:ascii="黑体" w:hAnsi="黑体" w:eastAsia="黑体" w:cs="黑体"/>
                <w:szCs w:val="21"/>
              </w:rPr>
            </w:pPr>
            <w:r>
              <w:rPr>
                <w:rFonts w:hint="eastAsia" w:ascii="黑体" w:hAnsi="黑体" w:eastAsia="黑体" w:cs="黑体"/>
                <w:kern w:val="0"/>
                <w:szCs w:val="21"/>
                <w:lang w:bidi="ar"/>
              </w:rPr>
              <w:t>废气收集方式</w:t>
            </w:r>
          </w:p>
        </w:tc>
        <w:tc>
          <w:tcPr>
            <w:tcW w:w="4063" w:type="dxa"/>
            <w:tcBorders>
              <w:tl2br w:val="nil"/>
              <w:tr2bl w:val="nil"/>
            </w:tcBorders>
            <w:vAlign w:val="center"/>
          </w:tcPr>
          <w:p>
            <w:pPr>
              <w:jc w:val="center"/>
              <w:textAlignment w:val="center"/>
              <w:rPr>
                <w:rFonts w:ascii="黑体" w:hAnsi="黑体" w:eastAsia="黑体" w:cs="黑体"/>
                <w:szCs w:val="21"/>
              </w:rPr>
            </w:pPr>
            <w:r>
              <w:rPr>
                <w:rStyle w:val="21"/>
                <w:rFonts w:hint="default" w:ascii="黑体" w:hAnsi="黑体" w:eastAsia="黑体" w:cs="黑体"/>
                <w:color w:val="auto"/>
                <w:szCs w:val="21"/>
                <w:lang w:bidi="ar"/>
              </w:rPr>
              <w:t>情况说明</w:t>
            </w:r>
          </w:p>
        </w:tc>
        <w:tc>
          <w:tcPr>
            <w:tcW w:w="1211" w:type="dxa"/>
            <w:tcBorders>
              <w:tl2br w:val="nil"/>
              <w:tr2bl w:val="nil"/>
            </w:tcBorders>
            <w:vAlign w:val="center"/>
          </w:tcPr>
          <w:p>
            <w:pPr>
              <w:jc w:val="center"/>
              <w:textAlignment w:val="center"/>
              <w:rPr>
                <w:rFonts w:ascii="黑体" w:hAnsi="黑体" w:eastAsia="黑体" w:cs="黑体"/>
                <w:szCs w:val="21"/>
              </w:rPr>
            </w:pPr>
            <w:r>
              <w:rPr>
                <w:rStyle w:val="21"/>
                <w:rFonts w:hint="default" w:ascii="黑体" w:hAnsi="黑体" w:eastAsia="黑体" w:cs="黑体"/>
                <w:color w:val="auto"/>
                <w:szCs w:val="21"/>
                <w:lang w:bidi="ar"/>
              </w:rPr>
              <w:t>集气效率</w:t>
            </w:r>
            <w:r>
              <w:rPr>
                <w:rStyle w:val="22"/>
                <w:rFonts w:hint="eastAsia" w:ascii="黑体" w:hAnsi="黑体" w:eastAsia="黑体" w:cs="黑体"/>
                <w:color w:val="auto"/>
                <w:sz w:val="21"/>
                <w:szCs w:val="21"/>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60" w:hRule="atLeast"/>
          <w:jc w:val="center"/>
        </w:trPr>
        <w:tc>
          <w:tcPr>
            <w:tcW w:w="1023" w:type="dxa"/>
            <w:vMerge w:val="restart"/>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全密封设备/空间</w:t>
            </w:r>
          </w:p>
        </w:tc>
        <w:tc>
          <w:tcPr>
            <w:tcW w:w="2547"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单层密闭负压</w:t>
            </w:r>
          </w:p>
        </w:tc>
        <w:tc>
          <w:tcPr>
            <w:tcW w:w="4063"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VOCs产生源设置在密闭车间、密闭设备（含反应釜）、密闭管道内，所有开口处，包括人员或物料进出口处呈负压</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4" w:hRule="atLeast"/>
          <w:jc w:val="center"/>
        </w:trPr>
        <w:tc>
          <w:tcPr>
            <w:tcW w:w="1023"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2547"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单层密闭正压</w:t>
            </w:r>
          </w:p>
        </w:tc>
        <w:tc>
          <w:tcPr>
            <w:tcW w:w="4063"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VOCs产生源设置在密闭车间内，所有开口处，包括人员或物料进出口处呈正压，且无明显泄漏点</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1023"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2547"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双层密闭空间</w:t>
            </w:r>
          </w:p>
        </w:tc>
        <w:tc>
          <w:tcPr>
            <w:tcW w:w="4063"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内层空间密闭正压，外层空间密闭负压</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2" w:hRule="atLeast"/>
          <w:jc w:val="center"/>
        </w:trPr>
        <w:tc>
          <w:tcPr>
            <w:tcW w:w="1023"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2547"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设备废气排口直连</w:t>
            </w:r>
          </w:p>
        </w:tc>
        <w:tc>
          <w:tcPr>
            <w:tcW w:w="4063"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设备有固定排放管(或口)直接与风管连接，设备整体密闭只留产品进出口，且进出口处有废气收集措施，收集系统运行时周边基本无VOCs散发</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1023" w:type="dxa"/>
            <w:vMerge w:val="restart"/>
            <w:tcBorders>
              <w:tl2br w:val="nil"/>
              <w:tr2bl w:val="nil"/>
            </w:tcBorders>
            <w:vAlign w:val="center"/>
          </w:tcPr>
          <w:p>
            <w:pPr>
              <w:jc w:val="center"/>
              <w:textAlignment w:val="center"/>
              <w:rPr>
                <w:rFonts w:asciiTheme="minorEastAsia" w:hAnsiTheme="minorEastAsia" w:cstheme="minorEastAsia"/>
                <w:szCs w:val="21"/>
                <w:lang w:bidi="zh-TW"/>
              </w:rPr>
            </w:pPr>
            <w:r>
              <w:rPr>
                <w:rFonts w:hint="eastAsia" w:asciiTheme="minorEastAsia" w:hAnsiTheme="minorEastAsia" w:cstheme="minorEastAsia"/>
                <w:szCs w:val="21"/>
                <w:lang w:bidi="zh-TW"/>
              </w:rPr>
              <w:t>包围型集气设备*</w:t>
            </w:r>
          </w:p>
        </w:tc>
        <w:tc>
          <w:tcPr>
            <w:tcW w:w="2547" w:type="dxa"/>
            <w:vMerge w:val="restart"/>
            <w:tcBorders>
              <w:tl2br w:val="nil"/>
              <w:tr2bl w:val="nil"/>
            </w:tcBorders>
            <w:vAlign w:val="center"/>
          </w:tcPr>
          <w:p>
            <w:pPr>
              <w:spacing w:line="280" w:lineRule="exact"/>
              <w:jc w:val="center"/>
              <w:textAlignment w:val="center"/>
              <w:rPr>
                <w:rFonts w:asciiTheme="minorEastAsia" w:hAnsiTheme="minorEastAsia" w:cstheme="minorEastAsia"/>
                <w:szCs w:val="21"/>
                <w:lang w:bidi="zh-TW"/>
              </w:rPr>
            </w:pPr>
            <w:r>
              <w:rPr>
                <w:rFonts w:hint="eastAsia" w:asciiTheme="minorEastAsia" w:hAnsiTheme="minorEastAsia" w:cstheme="minorEastAsia"/>
                <w:szCs w:val="21"/>
                <w:lang w:bidi="zh-TW"/>
              </w:rPr>
              <w:t>污染物产生点（或生产设施）四周及上下有围挡设施，符合以下三种情况：</w:t>
            </w:r>
          </w:p>
          <w:p>
            <w:pPr>
              <w:spacing w:line="280" w:lineRule="exact"/>
              <w:jc w:val="center"/>
              <w:textAlignment w:val="center"/>
              <w:rPr>
                <w:rFonts w:asciiTheme="minorEastAsia" w:hAnsiTheme="minorEastAsia" w:cstheme="minorEastAsia"/>
                <w:szCs w:val="21"/>
                <w:lang w:bidi="zh-TW"/>
              </w:rPr>
            </w:pPr>
            <w:r>
              <w:rPr>
                <w:rFonts w:hint="eastAsia" w:asciiTheme="minorEastAsia" w:hAnsiTheme="minorEastAsia" w:cstheme="minorEastAsia"/>
                <w:szCs w:val="21"/>
                <w:lang w:bidi="zh-TW"/>
              </w:rPr>
              <w:t>1、仅保留1个操作工位面；</w:t>
            </w:r>
          </w:p>
          <w:p>
            <w:pPr>
              <w:spacing w:line="280" w:lineRule="exact"/>
              <w:jc w:val="center"/>
              <w:textAlignment w:val="center"/>
              <w:rPr>
                <w:rFonts w:asciiTheme="minorEastAsia" w:hAnsiTheme="minorEastAsia" w:cstheme="minorEastAsia"/>
                <w:szCs w:val="21"/>
                <w:lang w:bidi="zh-TW"/>
              </w:rPr>
            </w:pPr>
            <w:r>
              <w:rPr>
                <w:rFonts w:hint="eastAsia" w:asciiTheme="minorEastAsia" w:hAnsiTheme="minorEastAsia" w:cstheme="minorEastAsia"/>
                <w:szCs w:val="21"/>
                <w:lang w:bidi="zh-TW"/>
              </w:rPr>
              <w:t>2、仅保留物料进出通道，通道敞开面小于1个操作工位面。</w:t>
            </w:r>
          </w:p>
          <w:p>
            <w:pPr>
              <w:spacing w:line="280" w:lineRule="exact"/>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3、通过软质垂帘四周围挡（偶有部分敞开）</w:t>
            </w:r>
          </w:p>
        </w:tc>
        <w:tc>
          <w:tcPr>
            <w:tcW w:w="4063"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敞开面控制风速不小于0.5m/s</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1023"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2547" w:type="dxa"/>
            <w:vMerge w:val="continue"/>
            <w:tcBorders>
              <w:tl2br w:val="nil"/>
              <w:tr2bl w:val="nil"/>
            </w:tcBorders>
            <w:vAlign w:val="center"/>
          </w:tcPr>
          <w:p>
            <w:pPr>
              <w:spacing w:line="280" w:lineRule="exact"/>
              <w:jc w:val="center"/>
              <w:rPr>
                <w:rFonts w:asciiTheme="minorEastAsia" w:hAnsiTheme="minorEastAsia" w:cstheme="minorEastAsia"/>
                <w:szCs w:val="21"/>
                <w:lang w:val="zh-TW" w:eastAsia="zh-TW" w:bidi="zh-TW"/>
              </w:rPr>
            </w:pPr>
          </w:p>
        </w:tc>
        <w:tc>
          <w:tcPr>
            <w:tcW w:w="4063"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敞开面控制风速在0.3~0.5m/s之间</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1023"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2547" w:type="dxa"/>
            <w:vMerge w:val="continue"/>
            <w:tcBorders>
              <w:tl2br w:val="nil"/>
              <w:tr2bl w:val="nil"/>
            </w:tcBorders>
            <w:vAlign w:val="center"/>
          </w:tcPr>
          <w:p>
            <w:pPr>
              <w:spacing w:line="280" w:lineRule="exact"/>
              <w:jc w:val="center"/>
              <w:rPr>
                <w:rFonts w:asciiTheme="minorEastAsia" w:hAnsiTheme="minorEastAsia" w:cstheme="minorEastAsia"/>
                <w:szCs w:val="21"/>
                <w:lang w:val="zh-TW" w:eastAsia="zh-TW" w:bidi="zh-TW"/>
              </w:rPr>
            </w:pPr>
          </w:p>
        </w:tc>
        <w:tc>
          <w:tcPr>
            <w:tcW w:w="4063"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敞开面控制风速小于0.3m/s</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1023"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2547" w:type="dxa"/>
            <w:vMerge w:val="continue"/>
            <w:tcBorders>
              <w:tl2br w:val="nil"/>
              <w:tr2bl w:val="nil"/>
            </w:tcBorders>
            <w:vAlign w:val="center"/>
          </w:tcPr>
          <w:p>
            <w:pPr>
              <w:spacing w:line="280" w:lineRule="exact"/>
              <w:jc w:val="center"/>
              <w:textAlignment w:val="center"/>
              <w:rPr>
                <w:rFonts w:asciiTheme="minorEastAsia" w:hAnsiTheme="minorEastAsia" w:cstheme="minorEastAsia"/>
                <w:szCs w:val="21"/>
                <w:lang w:val="zh-TW" w:eastAsia="zh-TW" w:bidi="zh-TW"/>
              </w:rPr>
            </w:pPr>
          </w:p>
        </w:tc>
        <w:tc>
          <w:tcPr>
            <w:tcW w:w="4063"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敞开面控制风速不小于0.5m/s</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1023"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2547" w:type="dxa"/>
            <w:vMerge w:val="continue"/>
            <w:tcBorders>
              <w:tl2br w:val="nil"/>
              <w:tr2bl w:val="nil"/>
            </w:tcBorders>
            <w:vAlign w:val="center"/>
          </w:tcPr>
          <w:p>
            <w:pPr>
              <w:spacing w:line="280" w:lineRule="exact"/>
              <w:jc w:val="center"/>
              <w:rPr>
                <w:rFonts w:asciiTheme="minorEastAsia" w:hAnsiTheme="minorEastAsia" w:cstheme="minorEastAsia"/>
                <w:szCs w:val="21"/>
                <w:lang w:val="zh-TW" w:eastAsia="zh-TW" w:bidi="zh-TW"/>
              </w:rPr>
            </w:pPr>
          </w:p>
        </w:tc>
        <w:tc>
          <w:tcPr>
            <w:tcW w:w="4063"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敞开面控制风速在0.3~0.5m/s之间</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1023"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2547" w:type="dxa"/>
            <w:vMerge w:val="continue"/>
            <w:tcBorders>
              <w:tl2br w:val="nil"/>
              <w:tr2bl w:val="nil"/>
            </w:tcBorders>
            <w:vAlign w:val="center"/>
          </w:tcPr>
          <w:p>
            <w:pPr>
              <w:spacing w:line="280" w:lineRule="exact"/>
              <w:jc w:val="center"/>
              <w:rPr>
                <w:rFonts w:asciiTheme="minorEastAsia" w:hAnsiTheme="minorEastAsia" w:cstheme="minorEastAsia"/>
                <w:szCs w:val="21"/>
                <w:lang w:val="zh-TW" w:eastAsia="zh-TW" w:bidi="zh-TW"/>
              </w:rPr>
            </w:pPr>
          </w:p>
        </w:tc>
        <w:tc>
          <w:tcPr>
            <w:tcW w:w="4063" w:type="dxa"/>
            <w:tcBorders>
              <w:tl2br w:val="nil"/>
              <w:tr2bl w:val="nil"/>
            </w:tcBorders>
            <w:vAlign w:val="center"/>
          </w:tcPr>
          <w:p>
            <w:pPr>
              <w:spacing w:line="280" w:lineRule="exact"/>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敞开面控制风速小于0.3m/s</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1023" w:type="dxa"/>
            <w:vMerge w:val="restart"/>
            <w:tcBorders>
              <w:tl2br w:val="nil"/>
              <w:tr2bl w:val="nil"/>
            </w:tcBorders>
            <w:vAlign w:val="center"/>
          </w:tcPr>
          <w:p>
            <w:pPr>
              <w:jc w:val="center"/>
              <w:textAlignment w:val="center"/>
              <w:rPr>
                <w:rFonts w:asciiTheme="minorEastAsia" w:hAnsiTheme="minorEastAsia" w:cstheme="minorEastAsia"/>
                <w:szCs w:val="21"/>
                <w:lang w:bidi="zh-TW"/>
              </w:rPr>
            </w:pPr>
            <w:r>
              <w:rPr>
                <w:rFonts w:hint="eastAsia" w:asciiTheme="minorEastAsia" w:hAnsiTheme="minorEastAsia" w:cstheme="minorEastAsia"/>
                <w:szCs w:val="21"/>
                <w:lang w:bidi="zh-TW"/>
              </w:rPr>
              <w:t>外部型</w:t>
            </w:r>
          </w:p>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集气设备</w:t>
            </w:r>
          </w:p>
        </w:tc>
        <w:tc>
          <w:tcPr>
            <w:tcW w:w="2547" w:type="dxa"/>
            <w:vMerge w:val="restart"/>
            <w:tcBorders>
              <w:tl2br w:val="nil"/>
              <w:tr2bl w:val="nil"/>
            </w:tcBorders>
            <w:vAlign w:val="center"/>
          </w:tcPr>
          <w:p>
            <w:pPr>
              <w:jc w:val="center"/>
              <w:textAlignment w:val="center"/>
              <w:rPr>
                <w:rFonts w:asciiTheme="minorEastAsia" w:hAnsiTheme="minorEastAsia" w:cstheme="minorEastAsia"/>
                <w:szCs w:val="21"/>
                <w:lang w:bidi="zh-TW"/>
              </w:rPr>
            </w:pPr>
            <w:r>
              <w:rPr>
                <w:rFonts w:hint="eastAsia" w:asciiTheme="minorEastAsia" w:hAnsiTheme="minorEastAsia" w:cstheme="minorEastAsia"/>
                <w:szCs w:val="21"/>
                <w:lang w:bidi="zh-TW"/>
              </w:rPr>
              <w:t>顶式集气罩、槽边抽风、</w:t>
            </w:r>
          </w:p>
          <w:p>
            <w:pPr>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侧式集气罩等</w:t>
            </w:r>
          </w:p>
        </w:tc>
        <w:tc>
          <w:tcPr>
            <w:tcW w:w="4063"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相应工位所有VOCs逸散点控制风速不小于0.5m/s</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1023"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2547"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4063" w:type="dxa"/>
            <w:tcBorders>
              <w:tl2br w:val="nil"/>
              <w:tr2bl w:val="nil"/>
            </w:tcBorders>
            <w:vAlign w:val="center"/>
          </w:tcPr>
          <w:p>
            <w:pPr>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相应工位所有VOCs逸散点控制风速在0.3~0.5m/s之间</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20~40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1023"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2547" w:type="dxa"/>
            <w:vMerge w:val="continue"/>
            <w:tcBorders>
              <w:tl2br w:val="nil"/>
              <w:tr2bl w:val="nil"/>
            </w:tcBorders>
            <w:vAlign w:val="center"/>
          </w:tcPr>
          <w:p>
            <w:pPr>
              <w:jc w:val="center"/>
              <w:rPr>
                <w:rFonts w:asciiTheme="minorEastAsia" w:hAnsiTheme="minorEastAsia" w:cstheme="minorEastAsia"/>
                <w:szCs w:val="21"/>
                <w:lang w:val="zh-TW" w:eastAsia="zh-TW" w:bidi="zh-TW"/>
              </w:rPr>
            </w:pPr>
          </w:p>
        </w:tc>
        <w:tc>
          <w:tcPr>
            <w:tcW w:w="4063" w:type="dxa"/>
            <w:tcBorders>
              <w:tl2br w:val="nil"/>
              <w:tr2bl w:val="nil"/>
            </w:tcBorders>
            <w:vAlign w:val="center"/>
          </w:tcPr>
          <w:p>
            <w:pPr>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相应工位所有VOCs逸散点控制风速小于0.3m/s，或存在强对流干扰</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1023" w:type="dxa"/>
            <w:tcBorders>
              <w:tl2br w:val="nil"/>
              <w:tr2bl w:val="nil"/>
            </w:tcBorders>
            <w:vAlign w:val="center"/>
          </w:tcPr>
          <w:p>
            <w:pPr>
              <w:jc w:val="center"/>
              <w:textAlignment w:val="center"/>
              <w:rPr>
                <w:rFonts w:asciiTheme="minorEastAsia" w:hAnsiTheme="minorEastAsia" w:cstheme="minorEastAsia"/>
                <w:szCs w:val="21"/>
                <w:lang w:bidi="zh-TW"/>
              </w:rPr>
            </w:pPr>
            <w:r>
              <w:rPr>
                <w:rFonts w:hint="eastAsia" w:asciiTheme="minorEastAsia" w:hAnsiTheme="minorEastAsia" w:cstheme="minorEastAsia"/>
                <w:szCs w:val="21"/>
                <w:lang w:bidi="zh-TW"/>
              </w:rPr>
              <w:t>无集气</w:t>
            </w:r>
          </w:p>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设施</w:t>
            </w:r>
          </w:p>
        </w:tc>
        <w:tc>
          <w:tcPr>
            <w:tcW w:w="2547" w:type="dxa"/>
            <w:tcBorders>
              <w:tl2br w:val="nil"/>
              <w:tr2bl w:val="nil"/>
            </w:tcBorders>
            <w:vAlign w:val="center"/>
          </w:tcPr>
          <w:p>
            <w:pPr>
              <w:jc w:val="center"/>
              <w:rPr>
                <w:rFonts w:asciiTheme="minorEastAsia" w:hAnsiTheme="minorEastAsia" w:cstheme="minorEastAsia"/>
                <w:szCs w:val="21"/>
                <w:lang w:val="zh-TW" w:eastAsia="zh-TW" w:bidi="zh-TW"/>
              </w:rPr>
            </w:pPr>
          </w:p>
        </w:tc>
        <w:tc>
          <w:tcPr>
            <w:tcW w:w="4063" w:type="dxa"/>
            <w:tcBorders>
              <w:tl2br w:val="nil"/>
              <w:tr2bl w:val="nil"/>
            </w:tcBorders>
            <w:vAlign w:val="center"/>
          </w:tcPr>
          <w:p>
            <w:pPr>
              <w:jc w:val="center"/>
              <w:textAlignment w:val="center"/>
              <w:rPr>
                <w:rFonts w:asciiTheme="minorEastAsia" w:hAnsiTheme="minorEastAsia" w:cstheme="minorEastAsia"/>
                <w:szCs w:val="21"/>
                <w:lang w:val="zh-TW" w:bidi="zh-TW"/>
              </w:rPr>
            </w:pPr>
            <w:r>
              <w:rPr>
                <w:rFonts w:hint="eastAsia" w:asciiTheme="minorEastAsia" w:hAnsiTheme="minorEastAsia" w:cstheme="minorEastAsia"/>
                <w:szCs w:val="21"/>
                <w:lang w:bidi="zh-TW"/>
              </w:rPr>
              <w:t>1、无集气设施；2、集气设施运行不正常</w:t>
            </w:r>
          </w:p>
        </w:tc>
        <w:tc>
          <w:tcPr>
            <w:tcW w:w="1211" w:type="dxa"/>
            <w:tcBorders>
              <w:tl2br w:val="nil"/>
              <w:tr2bl w:val="nil"/>
            </w:tcBorders>
            <w:vAlign w:val="center"/>
          </w:tcPr>
          <w:p>
            <w:pPr>
              <w:jc w:val="center"/>
              <w:textAlignment w:val="center"/>
              <w:rPr>
                <w:rFonts w:asciiTheme="minorEastAsia" w:hAnsiTheme="minorEastAsia" w:cstheme="minorEastAsia"/>
                <w:szCs w:val="21"/>
                <w:lang w:val="zh-TW" w:eastAsia="zh-TW" w:bidi="zh-TW"/>
              </w:rPr>
            </w:pPr>
            <w:r>
              <w:rPr>
                <w:rFonts w:hint="eastAsia" w:asciiTheme="minorEastAsia" w:hAnsiTheme="minorEastAsia" w:cstheme="minorEastAsia"/>
                <w:szCs w:val="21"/>
                <w:lang w:bidi="zh-TW"/>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jc w:val="center"/>
        </w:trPr>
        <w:tc>
          <w:tcPr>
            <w:tcW w:w="8844" w:type="dxa"/>
            <w:gridSpan w:val="4"/>
            <w:tcBorders>
              <w:tl2br w:val="nil"/>
              <w:tr2bl w:val="nil"/>
            </w:tcBorders>
            <w:vAlign w:val="center"/>
          </w:tcPr>
          <w:p>
            <w:pPr>
              <w:rPr>
                <w:rFonts w:asciiTheme="minorEastAsia" w:hAnsiTheme="minorEastAsia" w:cstheme="minorEastAsia"/>
                <w:sz w:val="21"/>
                <w:szCs w:val="21"/>
                <w:lang w:bidi="zh-TW"/>
              </w:rPr>
            </w:pPr>
            <w:r>
              <w:rPr>
                <w:rFonts w:hint="eastAsia" w:asciiTheme="minorEastAsia" w:hAnsiTheme="minorEastAsia" w:cstheme="minorEastAsia"/>
                <w:sz w:val="21"/>
                <w:szCs w:val="21"/>
                <w:lang w:bidi="zh-TW"/>
              </w:rPr>
              <w:t>备注：包围型集气设备*，废气收集效率分两类，一、污染物产生点（或生产设施）四周及上下有围挡设施，符合以下两种情况：1、仅保留1个操作工作面；2、仅保留物料进出通道，通道敞开面小于1个操作工位面，敞开面控制风速不小于0.5m/s，集气效率取值80%；敞开面控制风速在0.3-0.5m/s之间，集气效率取值60%；敞开面控制风速小于0.3m/s，集气效率取值0。二、污染物产生点（或生产设施）四周及上下有围挡设施，符合以下情况：通过软质垂帘四周围挡（偶有部分敞开），敞开面控制风速不小于0.5m/s，集气效率取值60%；敞开面控制风速在0.3-0.5m/s之间，集气效率取值40%；敞开面控制风速小于0.3m/s，集气效率取值0。</w:t>
            </w:r>
          </w:p>
          <w:p>
            <w:pPr>
              <w:rPr>
                <w:rFonts w:asciiTheme="minorEastAsia" w:hAnsiTheme="minorEastAsia" w:cstheme="minorEastAsia"/>
                <w:sz w:val="21"/>
                <w:szCs w:val="21"/>
                <w:lang w:val="zh-TW" w:bidi="zh-TW"/>
              </w:rPr>
            </w:pPr>
            <w:r>
              <w:rPr>
                <w:rFonts w:hint="eastAsia" w:asciiTheme="minorEastAsia" w:hAnsiTheme="minorEastAsia" w:cstheme="minorEastAsia"/>
                <w:sz w:val="21"/>
                <w:szCs w:val="21"/>
                <w:lang w:bidi="zh-TW"/>
              </w:rPr>
              <w:t>其他：如果采用多种方式对同一工艺实施废气收集，则取值按最好的集气方式。</w:t>
            </w:r>
          </w:p>
        </w:tc>
      </w:tr>
    </w:tbl>
    <w:p>
      <w:pPr>
        <w:pStyle w:val="4"/>
        <w:ind w:firstLine="480" w:firstLineChars="200"/>
        <w:rPr>
          <w:rFonts w:ascii="Times New Roman" w:hAnsi="Times New Roman"/>
          <w:i/>
        </w:rPr>
      </w:pPr>
    </w:p>
    <w:p>
      <w:pPr>
        <w:jc w:val="center"/>
        <w:rPr>
          <w:rFonts w:ascii="黑体" w:hAnsi="黑体" w:eastAsia="黑体" w:cs="黑体"/>
          <w:kern w:val="0"/>
          <w:sz w:val="28"/>
          <w:szCs w:val="28"/>
          <w:lang w:bidi="ar"/>
        </w:rPr>
      </w:pPr>
      <w:r>
        <w:rPr>
          <w:rFonts w:hint="eastAsia" w:ascii="黑体" w:hAnsi="黑体" w:eastAsia="黑体" w:cs="黑体"/>
          <w:kern w:val="0"/>
          <w:sz w:val="28"/>
          <w:szCs w:val="28"/>
          <w:lang w:bidi="ar"/>
        </w:rPr>
        <w:t>表2  VOCs 废气处理效率参考值</w:t>
      </w:r>
    </w:p>
    <w:tbl>
      <w:tblPr>
        <w:tblStyle w:val="1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923"/>
        <w:gridCol w:w="1324"/>
        <w:gridCol w:w="5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tblHeader/>
          <w:jc w:val="center"/>
        </w:trPr>
        <w:tc>
          <w:tcPr>
            <w:tcW w:w="1923" w:type="dxa"/>
            <w:tcBorders>
              <w:tl2br w:val="nil"/>
              <w:tr2bl w:val="nil"/>
            </w:tcBorders>
            <w:shd w:val="clear" w:color="auto" w:fill="auto"/>
            <w:vAlign w:val="center"/>
          </w:tcPr>
          <w:p>
            <w:pPr>
              <w:pStyle w:val="23"/>
              <w:spacing w:line="300" w:lineRule="exact"/>
              <w:jc w:val="center"/>
              <w:rPr>
                <w:rFonts w:ascii="黑体" w:hAnsi="黑体" w:eastAsia="黑体" w:cs="黑体"/>
                <w:sz w:val="21"/>
                <w:szCs w:val="21"/>
              </w:rPr>
            </w:pPr>
            <w:r>
              <w:rPr>
                <w:rFonts w:hint="eastAsia" w:ascii="黑体" w:hAnsi="黑体" w:eastAsia="黑体" w:cs="黑体"/>
                <w:sz w:val="21"/>
                <w:szCs w:val="21"/>
              </w:rPr>
              <w:t>处理工艺名称</w:t>
            </w:r>
          </w:p>
        </w:tc>
        <w:tc>
          <w:tcPr>
            <w:tcW w:w="1324" w:type="dxa"/>
            <w:tcBorders>
              <w:tl2br w:val="nil"/>
              <w:tr2bl w:val="nil"/>
            </w:tcBorders>
            <w:shd w:val="clear" w:color="auto" w:fill="auto"/>
            <w:vAlign w:val="center"/>
          </w:tcPr>
          <w:p>
            <w:pPr>
              <w:pStyle w:val="23"/>
              <w:spacing w:line="300" w:lineRule="exact"/>
              <w:jc w:val="center"/>
              <w:rPr>
                <w:rFonts w:ascii="黑体" w:hAnsi="黑体" w:eastAsia="黑体" w:cs="黑体"/>
                <w:sz w:val="21"/>
                <w:szCs w:val="21"/>
              </w:rPr>
            </w:pPr>
            <w:r>
              <w:rPr>
                <w:rFonts w:hint="eastAsia" w:ascii="黑体" w:hAnsi="黑体" w:eastAsia="黑体" w:cs="黑体"/>
                <w:sz w:val="21"/>
                <w:szCs w:val="21"/>
              </w:rPr>
              <w:t>净化效率</w:t>
            </w:r>
          </w:p>
        </w:tc>
        <w:tc>
          <w:tcPr>
            <w:tcW w:w="5597" w:type="dxa"/>
            <w:tcBorders>
              <w:tl2br w:val="nil"/>
              <w:tr2bl w:val="nil"/>
            </w:tcBorders>
            <w:shd w:val="clear" w:color="auto" w:fill="auto"/>
            <w:vAlign w:val="center"/>
          </w:tcPr>
          <w:p>
            <w:pPr>
              <w:pStyle w:val="23"/>
              <w:spacing w:line="300" w:lineRule="exact"/>
              <w:jc w:val="center"/>
              <w:rPr>
                <w:rFonts w:ascii="黑体" w:hAnsi="黑体" w:eastAsia="黑体" w:cs="黑体"/>
                <w:sz w:val="21"/>
                <w:szCs w:val="21"/>
                <w:lang w:val="en-US" w:eastAsia="zh-CN"/>
              </w:rPr>
            </w:pPr>
            <w:r>
              <w:rPr>
                <w:rFonts w:hint="eastAsia" w:ascii="黑体" w:hAnsi="黑体" w:eastAsia="黑体" w:cs="黑体"/>
                <w:sz w:val="21"/>
                <w:szCs w:val="21"/>
                <w:lang w:val="en-US" w:eastAsia="zh-CN"/>
              </w:rPr>
              <w:t>取   值   说   明</w:t>
            </w:r>
            <w:r>
              <w:rPr>
                <w:rFonts w:hint="eastAsia" w:ascii="黑体" w:hAnsi="黑体" w:eastAsia="黑体" w:cs="黑体"/>
                <w:sz w:val="21"/>
                <w:szCs w:val="21"/>
                <w:vertAlign w:val="superscript"/>
                <w:lang w:val="en-US" w:eastAsia="zh-CN"/>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95" w:hRule="atLeast"/>
          <w:jc w:val="center"/>
        </w:trPr>
        <w:tc>
          <w:tcPr>
            <w:tcW w:w="1923"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直接燃烧法</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TO</w:t>
            </w:r>
            <w:r>
              <w:rPr>
                <w:rFonts w:hint="eastAsia" w:asciiTheme="minorEastAsia" w:hAnsiTheme="minorEastAsia" w:eastAsiaTheme="minorEastAsia" w:cstheme="minorEastAsia"/>
                <w:sz w:val="21"/>
                <w:szCs w:val="21"/>
                <w:lang w:eastAsia="zh-CN"/>
              </w:rPr>
              <w:t>）</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85%</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燃烧室起燃温度不低于</w:t>
            </w:r>
            <w:r>
              <w:rPr>
                <w:rFonts w:hint="eastAsia" w:asciiTheme="minorEastAsia" w:hAnsiTheme="minorEastAsia" w:eastAsiaTheme="minorEastAsia" w:cstheme="minorEastAsia"/>
                <w:sz w:val="21"/>
                <w:szCs w:val="21"/>
                <w:lang w:val="en-US" w:eastAsia="zh-CN" w:bidi="en-US"/>
              </w:rPr>
              <w:t>700°C</w:t>
            </w:r>
            <w:r>
              <w:rPr>
                <w:rFonts w:hint="eastAsia" w:asciiTheme="minorEastAsia" w:hAnsiTheme="minorEastAsia" w:eastAsiaTheme="minorEastAsia" w:cstheme="minorEastAsia"/>
                <w:sz w:val="21"/>
                <w:szCs w:val="21"/>
                <w:lang w:eastAsia="zh-CN"/>
              </w:rPr>
              <w:t>；燃烧温度不低于</w:t>
            </w:r>
            <w:r>
              <w:rPr>
                <w:rFonts w:hint="eastAsia" w:asciiTheme="minorEastAsia" w:hAnsiTheme="minorEastAsia" w:eastAsiaTheme="minorEastAsia" w:cstheme="minorEastAsia"/>
                <w:sz w:val="21"/>
                <w:szCs w:val="21"/>
                <w:lang w:val="en-US" w:eastAsia="zh-CN" w:bidi="en-US"/>
              </w:rPr>
              <w:t>760°C；废气停留时间&gt;1s；含有酸碱废气时不适用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55" w:hRule="atLeast"/>
          <w:jc w:val="center"/>
        </w:trPr>
        <w:tc>
          <w:tcPr>
            <w:tcW w:w="1923"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锅炉热力焚烧</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85</w:t>
            </w:r>
            <w:r>
              <w:rPr>
                <w:rFonts w:hint="eastAsia" w:asciiTheme="minorEastAsia" w:hAnsiTheme="minorEastAsia" w:eastAsiaTheme="minorEastAsia" w:cstheme="minorEastAsia"/>
                <w:sz w:val="21"/>
                <w:szCs w:val="21"/>
              </w:rPr>
              <w:t>%</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燃烧温度不低于</w:t>
            </w:r>
            <w:r>
              <w:rPr>
                <w:rFonts w:hint="eastAsia" w:asciiTheme="minorEastAsia" w:hAnsiTheme="minorEastAsia" w:eastAsiaTheme="minorEastAsia" w:cstheme="minorEastAsia"/>
                <w:sz w:val="21"/>
                <w:szCs w:val="21"/>
                <w:lang w:val="en-US" w:eastAsia="zh-CN" w:bidi="en-US"/>
              </w:rPr>
              <w:t>760°C，</w:t>
            </w:r>
            <w:r>
              <w:rPr>
                <w:rFonts w:hint="eastAsia" w:asciiTheme="minorEastAsia" w:hAnsiTheme="minorEastAsia" w:eastAsiaTheme="minorEastAsia" w:cstheme="minorEastAsia"/>
                <w:sz w:val="21"/>
                <w:szCs w:val="21"/>
                <w:lang w:eastAsia="zh-CN"/>
              </w:rPr>
              <w:t>且锅炉（如导热油、热电锅炉）运行时间与生产同步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直接催化燃烧法（</w:t>
            </w:r>
            <w:r>
              <w:rPr>
                <w:rFonts w:hint="eastAsia" w:asciiTheme="minorEastAsia" w:hAnsiTheme="minorEastAsia" w:eastAsiaTheme="minorEastAsia" w:cstheme="minorEastAsia"/>
                <w:sz w:val="21"/>
                <w:szCs w:val="21"/>
                <w:lang w:val="en-US" w:eastAsia="zh-CN"/>
              </w:rPr>
              <w:t>CO</w:t>
            </w:r>
            <w:r>
              <w:rPr>
                <w:rFonts w:hint="eastAsia" w:asciiTheme="minorEastAsia" w:hAnsiTheme="minorEastAsia" w:eastAsiaTheme="minorEastAsia" w:cstheme="minorEastAsia"/>
                <w:sz w:val="21"/>
                <w:szCs w:val="21"/>
                <w:lang w:eastAsia="zh-CN"/>
              </w:rPr>
              <w:t>）</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85%</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燃烧</w:t>
            </w:r>
            <w:r>
              <w:rPr>
                <w:rFonts w:hint="eastAsia" w:asciiTheme="minorEastAsia" w:hAnsiTheme="minorEastAsia" w:eastAsiaTheme="minorEastAsia" w:cstheme="minorEastAsia"/>
                <w:sz w:val="21"/>
                <w:szCs w:val="21"/>
                <w:lang w:eastAsia="zh-CN"/>
              </w:rPr>
              <w:t>室起燃温度</w:t>
            </w:r>
            <w:r>
              <w:rPr>
                <w:rFonts w:hint="eastAsia" w:asciiTheme="minorEastAsia" w:hAnsiTheme="minorEastAsia" w:eastAsiaTheme="minorEastAsia" w:cstheme="minorEastAsia"/>
                <w:sz w:val="21"/>
                <w:szCs w:val="21"/>
                <w:lang w:val="en-US" w:eastAsia="zh-CN"/>
              </w:rPr>
              <w:t>不低于</w:t>
            </w:r>
            <w:r>
              <w:rPr>
                <w:rFonts w:hint="eastAsia" w:asciiTheme="minorEastAsia" w:hAnsiTheme="minorEastAsia" w:eastAsiaTheme="minorEastAsia" w:cstheme="minorEastAsia"/>
                <w:sz w:val="21"/>
                <w:szCs w:val="21"/>
                <w:lang w:val="en-US" w:eastAsia="zh-CN" w:bidi="en-US"/>
              </w:rPr>
              <w:t>300°C；</w:t>
            </w:r>
            <w:r>
              <w:rPr>
                <w:rFonts w:hint="eastAsia" w:asciiTheme="minorEastAsia" w:hAnsiTheme="minorEastAsia" w:eastAsiaTheme="minorEastAsia" w:cstheme="minorEastAsia"/>
                <w:sz w:val="21"/>
                <w:szCs w:val="21"/>
                <w:lang w:eastAsia="zh-CN"/>
              </w:rPr>
              <w:t>燃烧温度</w:t>
            </w:r>
            <w:r>
              <w:rPr>
                <w:rFonts w:hint="eastAsia" w:asciiTheme="minorEastAsia" w:hAnsiTheme="minorEastAsia" w:eastAsiaTheme="minorEastAsia" w:cstheme="minorEastAsia"/>
                <w:sz w:val="21"/>
                <w:szCs w:val="21"/>
                <w:lang w:val="en-US" w:eastAsia="zh-CN"/>
              </w:rPr>
              <w:t>在</w:t>
            </w:r>
            <w:r>
              <w:rPr>
                <w:rFonts w:hint="eastAsia" w:asciiTheme="minorEastAsia" w:hAnsiTheme="minorEastAsia" w:eastAsiaTheme="minorEastAsia" w:cstheme="minorEastAsia"/>
                <w:sz w:val="21"/>
                <w:szCs w:val="21"/>
                <w:lang w:val="en-US" w:eastAsia="zh-CN" w:bidi="en-US"/>
              </w:rPr>
              <w:t>300~400°C之间；空速（系指单位时间内单位体积催化剂处理的废气体积流量，也称为空间速度）</w:t>
            </w:r>
            <w:r>
              <w:rPr>
                <w:rFonts w:hint="eastAsia" w:asciiTheme="minorEastAsia" w:hAnsiTheme="minorEastAsia" w:eastAsiaTheme="minorEastAsia" w:cstheme="minorEastAsia"/>
                <w:sz w:val="21"/>
                <w:szCs w:val="21"/>
                <w:lang w:val="en-US" w:eastAsia="zh-CN"/>
              </w:rPr>
              <w:t>在</w:t>
            </w:r>
            <w:r>
              <w:rPr>
                <w:rFonts w:hint="eastAsia" w:asciiTheme="minorEastAsia" w:hAnsiTheme="minorEastAsia" w:eastAsiaTheme="minorEastAsia" w:cstheme="minorEastAsia"/>
                <w:sz w:val="21"/>
                <w:szCs w:val="21"/>
                <w:lang w:eastAsia="zh-CN"/>
              </w:rPr>
              <w:t>10000h</w:t>
            </w:r>
            <w:r>
              <w:rPr>
                <w:rFonts w:hint="eastAsia" w:asciiTheme="minorEastAsia" w:hAnsiTheme="minorEastAsia" w:eastAsiaTheme="minorEastAsia" w:cstheme="minorEastAsia"/>
                <w:sz w:val="21"/>
                <w:szCs w:val="21"/>
                <w:shd w:val="clear" w:color="auto" w:fill="FFFFFF"/>
                <w:vertAlign w:val="superscript"/>
                <w:lang w:eastAsia="zh-CN"/>
              </w:rPr>
              <w:t>-1</w:t>
            </w:r>
            <w:r>
              <w:rPr>
                <w:rFonts w:hint="eastAsia" w:asciiTheme="minorEastAsia" w:hAnsiTheme="minorEastAsia" w:eastAsiaTheme="minorEastAsia" w:cstheme="minorEastAsia"/>
                <w:sz w:val="21"/>
                <w:szCs w:val="21"/>
                <w:shd w:val="clear" w:color="auto" w:fill="FFFFFF"/>
                <w:lang w:val="en-US" w:eastAsia="zh-CN"/>
              </w:rPr>
              <w:t>~</w:t>
            </w:r>
            <w:r>
              <w:rPr>
                <w:rFonts w:hint="eastAsia" w:asciiTheme="minorEastAsia" w:hAnsiTheme="minorEastAsia" w:eastAsiaTheme="minorEastAsia" w:cstheme="minorEastAsia"/>
                <w:sz w:val="21"/>
                <w:szCs w:val="21"/>
                <w:lang w:eastAsia="zh-CN"/>
              </w:rPr>
              <w:t>40000 h</w:t>
            </w:r>
            <w:r>
              <w:rPr>
                <w:rFonts w:hint="eastAsia" w:asciiTheme="minorEastAsia" w:hAnsiTheme="minorEastAsia" w:eastAsiaTheme="minorEastAsia" w:cstheme="minorEastAsia"/>
                <w:sz w:val="21"/>
                <w:szCs w:val="21"/>
                <w:shd w:val="clear" w:color="auto" w:fill="FFFFFF"/>
                <w:vertAlign w:val="superscript"/>
                <w:lang w:eastAsia="zh-CN"/>
              </w:rPr>
              <w:t>-1</w:t>
            </w:r>
            <w:r>
              <w:rPr>
                <w:rFonts w:hint="eastAsia" w:asciiTheme="minorEastAsia" w:hAnsiTheme="minorEastAsia" w:eastAsiaTheme="minorEastAsia" w:cstheme="minorEastAsia"/>
                <w:sz w:val="21"/>
                <w:szCs w:val="21"/>
                <w:lang w:val="en-US" w:eastAsia="zh-CN" w:bidi="en-US"/>
              </w:rPr>
              <w:t>之间；</w:t>
            </w:r>
            <w:r>
              <w:rPr>
                <w:rFonts w:hint="eastAsia" w:asciiTheme="minorEastAsia" w:hAnsiTheme="minorEastAsia" w:eastAsiaTheme="minorEastAsia" w:cstheme="minorEastAsia"/>
                <w:kern w:val="0"/>
                <w:sz w:val="21"/>
                <w:szCs w:val="21"/>
                <w:lang w:eastAsia="zh-CN" w:bidi="ar"/>
              </w:rPr>
              <w:t>含有酸碱废气、卤素废气时不适用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vMerge w:val="restart"/>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蓄热式燃烧法</w:t>
            </w:r>
          </w:p>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bidi="en-US"/>
              </w:rPr>
              <w:t>RTO）</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两室8</w:t>
            </w:r>
            <w:r>
              <w:rPr>
                <w:rFonts w:hint="eastAsia" w:asciiTheme="minorEastAsia" w:hAnsiTheme="minorEastAsia" w:eastAsiaTheme="minorEastAsia" w:cstheme="minorEastAsia"/>
                <w:sz w:val="21"/>
                <w:szCs w:val="21"/>
                <w:lang w:val="en-US" w:eastAsia="zh-CN"/>
              </w:rPr>
              <w:t>0</w:t>
            </w:r>
            <w:r>
              <w:rPr>
                <w:rFonts w:hint="eastAsia" w:asciiTheme="minorEastAsia" w:hAnsiTheme="minorEastAsia" w:eastAsiaTheme="minorEastAsia" w:cstheme="minorEastAsia"/>
                <w:sz w:val="21"/>
                <w:szCs w:val="21"/>
              </w:rPr>
              <w:t>%</w:t>
            </w:r>
          </w:p>
        </w:tc>
        <w:tc>
          <w:tcPr>
            <w:tcW w:w="5597" w:type="dxa"/>
            <w:vMerge w:val="restart"/>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燃烧温度不低于</w:t>
            </w:r>
            <w:r>
              <w:rPr>
                <w:rFonts w:hint="eastAsia" w:asciiTheme="minorEastAsia" w:hAnsiTheme="minorEastAsia" w:eastAsiaTheme="minorEastAsia" w:cstheme="minorEastAsia"/>
                <w:sz w:val="21"/>
                <w:szCs w:val="21"/>
                <w:lang w:val="en-US" w:eastAsia="zh-CN" w:bidi="en-US"/>
              </w:rPr>
              <w:t>760°C；废气停留时间不低于1s；含有酸碱废气时不适用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vMerge w:val="continue"/>
            <w:tcBorders>
              <w:tl2br w:val="nil"/>
              <w:tr2bl w:val="nil"/>
            </w:tcBorders>
            <w:shd w:val="clear" w:color="auto" w:fill="auto"/>
            <w:vAlign w:val="center"/>
          </w:tcPr>
          <w:p>
            <w:pPr>
              <w:jc w:val="center"/>
              <w:rPr>
                <w:rFonts w:asciiTheme="minorEastAsia" w:hAnsiTheme="minorEastAsia" w:cstheme="minorEastAsia"/>
                <w:szCs w:val="21"/>
              </w:rPr>
            </w:pP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三室/多室90%</w:t>
            </w:r>
          </w:p>
        </w:tc>
        <w:tc>
          <w:tcPr>
            <w:tcW w:w="5597" w:type="dxa"/>
            <w:vMerge w:val="continue"/>
            <w:tcBorders>
              <w:tl2br w:val="nil"/>
              <w:tr2bl w:val="nil"/>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vMerge w:val="restart"/>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蓄热式催化燃烧法（</w:t>
            </w:r>
            <w:r>
              <w:rPr>
                <w:rFonts w:hint="eastAsia" w:asciiTheme="minorEastAsia" w:hAnsiTheme="minorEastAsia" w:eastAsiaTheme="minorEastAsia" w:cstheme="minorEastAsia"/>
                <w:sz w:val="21"/>
                <w:szCs w:val="21"/>
                <w:lang w:val="en-US" w:eastAsia="zh-CN" w:bidi="en-US"/>
              </w:rPr>
              <w:t>RCO）</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两室80%</w:t>
            </w:r>
          </w:p>
        </w:tc>
        <w:tc>
          <w:tcPr>
            <w:tcW w:w="5597" w:type="dxa"/>
            <w:vMerge w:val="restart"/>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燃烧</w:t>
            </w:r>
            <w:r>
              <w:rPr>
                <w:rFonts w:hint="eastAsia" w:asciiTheme="minorEastAsia" w:hAnsiTheme="minorEastAsia" w:eastAsiaTheme="minorEastAsia" w:cstheme="minorEastAsia"/>
                <w:sz w:val="21"/>
                <w:szCs w:val="21"/>
                <w:lang w:eastAsia="zh-CN"/>
              </w:rPr>
              <w:t>室起燃温度</w:t>
            </w:r>
            <w:r>
              <w:rPr>
                <w:rFonts w:hint="eastAsia" w:asciiTheme="minorEastAsia" w:hAnsiTheme="minorEastAsia" w:eastAsiaTheme="minorEastAsia" w:cstheme="minorEastAsia"/>
                <w:sz w:val="21"/>
                <w:szCs w:val="21"/>
                <w:lang w:val="en-US" w:eastAsia="zh-CN"/>
              </w:rPr>
              <w:t>不低于</w:t>
            </w:r>
            <w:r>
              <w:rPr>
                <w:rFonts w:hint="eastAsia" w:asciiTheme="minorEastAsia" w:hAnsiTheme="minorEastAsia" w:eastAsiaTheme="minorEastAsia" w:cstheme="minorEastAsia"/>
                <w:sz w:val="21"/>
                <w:szCs w:val="21"/>
                <w:lang w:val="en-US" w:eastAsia="zh-CN" w:bidi="en-US"/>
              </w:rPr>
              <w:t>300°C；</w:t>
            </w:r>
            <w:r>
              <w:rPr>
                <w:rFonts w:hint="eastAsia" w:asciiTheme="minorEastAsia" w:hAnsiTheme="minorEastAsia" w:eastAsiaTheme="minorEastAsia" w:cstheme="minorEastAsia"/>
                <w:sz w:val="21"/>
                <w:szCs w:val="21"/>
                <w:lang w:eastAsia="zh-CN"/>
              </w:rPr>
              <w:t>燃烧温度</w:t>
            </w:r>
            <w:r>
              <w:rPr>
                <w:rFonts w:hint="eastAsia" w:asciiTheme="minorEastAsia" w:hAnsiTheme="minorEastAsia" w:eastAsiaTheme="minorEastAsia" w:cstheme="minorEastAsia"/>
                <w:sz w:val="21"/>
                <w:szCs w:val="21"/>
                <w:lang w:val="en-US" w:eastAsia="zh-CN"/>
              </w:rPr>
              <w:t>在</w:t>
            </w:r>
            <w:r>
              <w:rPr>
                <w:rFonts w:hint="eastAsia" w:asciiTheme="minorEastAsia" w:hAnsiTheme="minorEastAsia" w:eastAsiaTheme="minorEastAsia" w:cstheme="minorEastAsia"/>
                <w:sz w:val="21"/>
                <w:szCs w:val="21"/>
                <w:lang w:val="en-US" w:eastAsia="zh-CN" w:bidi="en-US"/>
              </w:rPr>
              <w:t>300~400°C之间；空速（系指单位时间内单位体积催化剂处理的废气体积流量，也称为空间速度）</w:t>
            </w:r>
            <w:r>
              <w:rPr>
                <w:rFonts w:hint="eastAsia" w:asciiTheme="minorEastAsia" w:hAnsiTheme="minorEastAsia" w:eastAsiaTheme="minorEastAsia" w:cstheme="minorEastAsia"/>
                <w:sz w:val="21"/>
                <w:szCs w:val="21"/>
                <w:lang w:val="en-US" w:eastAsia="zh-CN"/>
              </w:rPr>
              <w:t>在</w:t>
            </w:r>
            <w:r>
              <w:rPr>
                <w:rFonts w:hint="eastAsia" w:asciiTheme="minorEastAsia" w:hAnsiTheme="minorEastAsia" w:eastAsiaTheme="minorEastAsia" w:cstheme="minorEastAsia"/>
                <w:sz w:val="21"/>
                <w:szCs w:val="21"/>
                <w:lang w:eastAsia="zh-CN"/>
              </w:rPr>
              <w:t>10000h</w:t>
            </w:r>
            <w:r>
              <w:rPr>
                <w:rFonts w:hint="eastAsia" w:asciiTheme="minorEastAsia" w:hAnsiTheme="minorEastAsia" w:eastAsiaTheme="minorEastAsia" w:cstheme="minorEastAsia"/>
                <w:sz w:val="21"/>
                <w:szCs w:val="21"/>
                <w:shd w:val="clear" w:color="auto" w:fill="FFFFFF"/>
                <w:vertAlign w:val="superscript"/>
                <w:lang w:eastAsia="zh-CN"/>
              </w:rPr>
              <w:t>-1</w:t>
            </w:r>
            <w:r>
              <w:rPr>
                <w:rFonts w:hint="eastAsia" w:asciiTheme="minorEastAsia" w:hAnsiTheme="minorEastAsia" w:eastAsiaTheme="minorEastAsia" w:cstheme="minorEastAsia"/>
                <w:sz w:val="21"/>
                <w:szCs w:val="21"/>
                <w:shd w:val="clear" w:color="auto" w:fill="FFFFFF"/>
                <w:lang w:val="en-US" w:eastAsia="zh-CN"/>
              </w:rPr>
              <w:t>~</w:t>
            </w:r>
            <w:r>
              <w:rPr>
                <w:rFonts w:hint="eastAsia" w:asciiTheme="minorEastAsia" w:hAnsiTheme="minorEastAsia" w:eastAsiaTheme="minorEastAsia" w:cstheme="minorEastAsia"/>
                <w:sz w:val="21"/>
                <w:szCs w:val="21"/>
                <w:lang w:eastAsia="zh-CN"/>
              </w:rPr>
              <w:t>40000 h</w:t>
            </w:r>
            <w:r>
              <w:rPr>
                <w:rFonts w:hint="eastAsia" w:asciiTheme="minorEastAsia" w:hAnsiTheme="minorEastAsia" w:eastAsiaTheme="minorEastAsia" w:cstheme="minorEastAsia"/>
                <w:sz w:val="21"/>
                <w:szCs w:val="21"/>
                <w:shd w:val="clear" w:color="auto" w:fill="FFFFFF"/>
                <w:vertAlign w:val="superscript"/>
                <w:lang w:eastAsia="zh-CN"/>
              </w:rPr>
              <w:t>-1</w:t>
            </w:r>
            <w:r>
              <w:rPr>
                <w:rFonts w:hint="eastAsia" w:asciiTheme="minorEastAsia" w:hAnsiTheme="minorEastAsia" w:eastAsiaTheme="minorEastAsia" w:cstheme="minorEastAsia"/>
                <w:sz w:val="21"/>
                <w:szCs w:val="21"/>
                <w:lang w:val="en-US" w:eastAsia="zh-CN" w:bidi="en-US"/>
              </w:rPr>
              <w:t>之间；</w:t>
            </w:r>
            <w:r>
              <w:rPr>
                <w:rFonts w:hint="eastAsia" w:asciiTheme="minorEastAsia" w:hAnsiTheme="minorEastAsia" w:eastAsiaTheme="minorEastAsia" w:cstheme="minorEastAsia"/>
                <w:kern w:val="0"/>
                <w:sz w:val="21"/>
                <w:szCs w:val="21"/>
                <w:lang w:eastAsia="zh-CN" w:bidi="ar"/>
              </w:rPr>
              <w:t>含有酸碱废气、卤素废气时不适用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vMerge w:val="continue"/>
            <w:tcBorders>
              <w:tl2br w:val="nil"/>
              <w:tr2bl w:val="nil"/>
            </w:tcBorders>
            <w:shd w:val="clear" w:color="auto" w:fill="auto"/>
            <w:vAlign w:val="center"/>
          </w:tcPr>
          <w:p>
            <w:pPr>
              <w:jc w:val="center"/>
              <w:rPr>
                <w:rFonts w:asciiTheme="minorEastAsia" w:hAnsiTheme="minorEastAsia" w:cstheme="minorEastAsia"/>
                <w:szCs w:val="21"/>
              </w:rPr>
            </w:pP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三室/多室</w:t>
            </w:r>
            <w:r>
              <w:rPr>
                <w:rFonts w:hint="eastAsia" w:asciiTheme="minorEastAsia" w:hAnsiTheme="minorEastAsia" w:eastAsiaTheme="minorEastAsia" w:cstheme="minorEastAsia"/>
                <w:sz w:val="21"/>
                <w:szCs w:val="21"/>
                <w:lang w:val="en-US" w:eastAsia="zh-CN"/>
              </w:rPr>
              <w:t>90</w:t>
            </w:r>
            <w:r>
              <w:rPr>
                <w:rFonts w:hint="eastAsia" w:asciiTheme="minorEastAsia" w:hAnsiTheme="minorEastAsia" w:eastAsiaTheme="minorEastAsia" w:cstheme="minorEastAsia"/>
                <w:sz w:val="21"/>
                <w:szCs w:val="21"/>
              </w:rPr>
              <w:t>%</w:t>
            </w:r>
          </w:p>
        </w:tc>
        <w:tc>
          <w:tcPr>
            <w:tcW w:w="5597" w:type="dxa"/>
            <w:vMerge w:val="continue"/>
            <w:tcBorders>
              <w:tl2br w:val="nil"/>
              <w:tr2bl w:val="nil"/>
            </w:tcBorders>
            <w:shd w:val="clear" w:color="auto" w:fill="auto"/>
            <w:vAlign w:val="center"/>
          </w:tcPr>
          <w:p>
            <w:pPr>
              <w:jc w:val="center"/>
              <w:rPr>
                <w:rFonts w:asciiTheme="minorEastAsia" w:hAnsi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14" w:hRule="atLeast"/>
          <w:jc w:val="center"/>
        </w:trPr>
        <w:tc>
          <w:tcPr>
            <w:tcW w:w="1923"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活性炭吸附法</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活性炭箱体应设计合理，废气相对湿度高于80%不适用；废气中颗粒物含量宜低于1mg/m</w:t>
            </w:r>
            <w:r>
              <w:rPr>
                <w:rFonts w:hint="eastAsia" w:asciiTheme="minorEastAsia" w:hAnsiTheme="minorEastAsia" w:eastAsiaTheme="minorEastAsia" w:cstheme="minorEastAsia"/>
                <w:sz w:val="21"/>
                <w:szCs w:val="21"/>
                <w:vertAlign w:val="superscript"/>
                <w:lang w:val="en-US" w:eastAsia="zh-CN"/>
              </w:rPr>
              <w:t>3</w:t>
            </w:r>
            <w:r>
              <w:rPr>
                <w:rFonts w:hint="eastAsia" w:asciiTheme="minorEastAsia" w:hAnsiTheme="minorEastAsia" w:eastAsiaTheme="minorEastAsia" w:cstheme="minorEastAsia"/>
                <w:sz w:val="21"/>
                <w:szCs w:val="21"/>
                <w:lang w:val="en-US" w:eastAsia="zh-CN"/>
              </w:rPr>
              <w:t>；废气温度高于40℃不适用；颗粒炭过滤风速＜0.5m/s；纤维状风速＜0.15m/s；蜂窝状活性炭风速＜1.2m/s。活性炭层装填厚度不低于300mm。</w:t>
            </w:r>
          </w:p>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建议</w:t>
            </w:r>
            <w:r>
              <w:rPr>
                <w:rFonts w:hint="eastAsia" w:asciiTheme="minorEastAsia" w:hAnsiTheme="minorEastAsia" w:eastAsiaTheme="minorEastAsia" w:cstheme="minorEastAsia"/>
                <w:sz w:val="21"/>
                <w:szCs w:val="21"/>
                <w:lang w:eastAsia="zh-CN"/>
              </w:rPr>
              <w:t>直接将“活性炭年更换量</w:t>
            </w:r>
            <w:r>
              <w:rPr>
                <w:rFonts w:hint="eastAsia" w:asciiTheme="minorEastAsia" w:hAnsiTheme="minorEastAsia" w:eastAsiaTheme="minorEastAsia" w:cstheme="minorEastAsia"/>
                <w:sz w:val="21"/>
                <w:szCs w:val="21"/>
                <w:lang w:val="en-US" w:eastAsia="zh-CN"/>
              </w:rPr>
              <w:t>×活性炭吸附比例</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lang w:val="en-US" w:eastAsia="zh-CN"/>
              </w:rPr>
              <w:t>颗粒炭取值10%，纤维状活性炭取值15%；蜂窝状活性炭取值20%</w:t>
            </w:r>
            <w:r>
              <w:rPr>
                <w:rFonts w:hint="eastAsia" w:asciiTheme="minorEastAsia" w:hAnsiTheme="minorEastAsia" w:eastAsiaTheme="minorEastAsia" w:cstheme="minorEastAsia"/>
                <w:sz w:val="21"/>
                <w:szCs w:val="21"/>
                <w:lang w:eastAsia="zh-CN"/>
              </w:rPr>
              <w:t>）作为废气处理设施</w:t>
            </w:r>
            <w:r>
              <w:rPr>
                <w:rFonts w:hint="eastAsia" w:asciiTheme="minorEastAsia" w:hAnsiTheme="minorEastAsia" w:eastAsiaTheme="minorEastAsia" w:cstheme="minorEastAsia"/>
                <w:sz w:val="21"/>
                <w:szCs w:val="21"/>
                <w:lang w:val="en-US" w:eastAsia="zh-CN" w:bidi="en-US"/>
              </w:rPr>
              <w:t>VOCs</w:t>
            </w:r>
            <w:r>
              <w:rPr>
                <w:rFonts w:hint="eastAsia" w:asciiTheme="minorEastAsia" w:hAnsiTheme="minorEastAsia" w:eastAsiaTheme="minorEastAsia" w:cstheme="minorEastAsia"/>
                <w:sz w:val="21"/>
                <w:szCs w:val="21"/>
                <w:lang w:eastAsia="zh-CN"/>
              </w:rPr>
              <w:t>削减量，并进行复核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091" w:hRule="atLeast"/>
          <w:jc w:val="center"/>
        </w:trPr>
        <w:tc>
          <w:tcPr>
            <w:tcW w:w="1923"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吸附浓缩-催化</w:t>
            </w:r>
          </w:p>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燃烧法</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80%</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纤维状吸附剂气体流速不高于</w:t>
            </w:r>
            <w:r>
              <w:rPr>
                <w:rFonts w:hint="eastAsia" w:asciiTheme="minorEastAsia" w:hAnsiTheme="minorEastAsia" w:eastAsiaTheme="minorEastAsia" w:cstheme="minorEastAsia"/>
                <w:sz w:val="21"/>
                <w:szCs w:val="21"/>
                <w:lang w:val="en-US" w:eastAsia="zh-CN" w:bidi="en-US"/>
              </w:rPr>
              <w:t>0.15m/s，</w:t>
            </w:r>
            <w:r>
              <w:rPr>
                <w:rFonts w:hint="eastAsia" w:asciiTheme="minorEastAsia" w:hAnsiTheme="minorEastAsia" w:eastAsiaTheme="minorEastAsia" w:cstheme="minorEastAsia"/>
                <w:sz w:val="21"/>
                <w:szCs w:val="21"/>
                <w:lang w:eastAsia="zh-CN"/>
              </w:rPr>
              <w:t>颗粒吸附剂气体流速不高于</w:t>
            </w:r>
            <w:r>
              <w:rPr>
                <w:rFonts w:hint="eastAsia" w:asciiTheme="minorEastAsia" w:hAnsiTheme="minorEastAsia" w:eastAsiaTheme="minorEastAsia" w:cstheme="minorEastAsia"/>
                <w:sz w:val="21"/>
                <w:szCs w:val="21"/>
                <w:lang w:val="en-US" w:eastAsia="zh-CN" w:bidi="en-US"/>
              </w:rPr>
              <w:t>0.5m/s</w:t>
            </w:r>
            <w:r>
              <w:rPr>
                <w:rFonts w:hint="eastAsia" w:asciiTheme="minorEastAsia" w:hAnsiTheme="minorEastAsia" w:eastAsiaTheme="minorEastAsia" w:cstheme="minorEastAsia"/>
                <w:sz w:val="21"/>
                <w:szCs w:val="21"/>
                <w:lang w:eastAsia="zh-CN"/>
              </w:rPr>
              <w:t>，蜂窝吸附剂气体流速不高于</w:t>
            </w:r>
            <w:r>
              <w:rPr>
                <w:rFonts w:hint="eastAsia" w:asciiTheme="minorEastAsia" w:hAnsiTheme="minorEastAsia" w:eastAsiaTheme="minorEastAsia" w:cstheme="minorEastAsia"/>
                <w:sz w:val="21"/>
                <w:szCs w:val="21"/>
                <w:lang w:val="en-US" w:eastAsia="zh-CN" w:bidi="en-US"/>
              </w:rPr>
              <w:t>lm/s，</w:t>
            </w:r>
            <w:r>
              <w:rPr>
                <w:rFonts w:hint="eastAsia" w:asciiTheme="minorEastAsia" w:hAnsiTheme="minorEastAsia" w:eastAsiaTheme="minorEastAsia" w:cstheme="minorEastAsia"/>
                <w:sz w:val="21"/>
                <w:szCs w:val="21"/>
                <w:lang w:eastAsia="zh-CN"/>
              </w:rPr>
              <w:t>催化燃烧温度不低于300</w:t>
            </w:r>
            <w:r>
              <w:rPr>
                <w:rFonts w:hint="eastAsia" w:asciiTheme="minorEastAsia" w:hAnsiTheme="minorEastAsia" w:eastAsiaTheme="minorEastAsia" w:cstheme="minorEastAsia"/>
                <w:sz w:val="21"/>
                <w:szCs w:val="21"/>
                <w:lang w:val="en-US" w:eastAsia="zh-CN" w:bidi="en-US"/>
              </w:rPr>
              <w: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吸附浓缩-</w:t>
            </w:r>
          </w:p>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冷凝回收法</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己回用于生产或以</w:t>
            </w:r>
            <w:r>
              <w:rPr>
                <w:rFonts w:hint="eastAsia" w:asciiTheme="minorEastAsia" w:hAnsiTheme="minorEastAsia" w:eastAsiaTheme="minorEastAsia" w:cstheme="minorEastAsia"/>
                <w:sz w:val="21"/>
                <w:szCs w:val="21"/>
                <w:lang w:val="zh-CN" w:eastAsia="zh-CN" w:bidi="zh-CN"/>
              </w:rPr>
              <w:t>“有机</w:t>
            </w:r>
            <w:r>
              <w:rPr>
                <w:rFonts w:hint="eastAsia" w:asciiTheme="minorEastAsia" w:hAnsiTheme="minorEastAsia" w:eastAsiaTheme="minorEastAsia" w:cstheme="minorEastAsia"/>
                <w:sz w:val="21"/>
                <w:szCs w:val="21"/>
                <w:lang w:eastAsia="zh-CN"/>
              </w:rPr>
              <w:t>溶剂回收处理总量”的形式从</w:t>
            </w:r>
            <w:r>
              <w:rPr>
                <w:rFonts w:hint="eastAsia" w:asciiTheme="minorEastAsia" w:hAnsiTheme="minorEastAsia" w:eastAsiaTheme="minorEastAsia" w:cstheme="minorEastAsia"/>
                <w:sz w:val="21"/>
                <w:szCs w:val="21"/>
                <w:lang w:val="en-US" w:eastAsia="zh-CN" w:bidi="en-US"/>
              </w:rPr>
              <w:t>VOCs</w:t>
            </w:r>
            <w:r>
              <w:rPr>
                <w:rFonts w:hint="eastAsia" w:asciiTheme="minorEastAsia" w:hAnsiTheme="minorEastAsia" w:eastAsiaTheme="minorEastAsia" w:cstheme="minorEastAsia"/>
                <w:sz w:val="21"/>
                <w:szCs w:val="21"/>
                <w:lang w:eastAsia="zh-CN"/>
              </w:rPr>
              <w:t>排放量计算中予以扣除。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静电法</w:t>
            </w:r>
          </w:p>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（仅用于除油烟）</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50%</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前端设水喷淋等冷却装置（如是高温废气），清洗电极等关键组件每年不少于6次。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低温等离子法</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bidi="en-US"/>
              </w:rPr>
              <w:t>10</w:t>
            </w:r>
            <w:r>
              <w:rPr>
                <w:rFonts w:hint="eastAsia" w:asciiTheme="minorEastAsia" w:hAnsiTheme="minorEastAsia" w:eastAsiaTheme="minorEastAsia" w:cstheme="minorEastAsia"/>
                <w:sz w:val="21"/>
                <w:szCs w:val="21"/>
                <w:lang w:val="en-US" w:eastAsia="en-US" w:bidi="en-US"/>
              </w:rPr>
              <w:t>%</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后端至少增加一级吸收装置，清洗电极组件每年不少于6次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光催化法</w:t>
            </w:r>
            <w:r>
              <w:rPr>
                <w:rFonts w:hint="eastAsia" w:asciiTheme="minorEastAsia" w:hAnsiTheme="minorEastAsia" w:eastAsiaTheme="minorEastAsia" w:cstheme="minorEastAsia"/>
                <w:sz w:val="21"/>
                <w:szCs w:val="21"/>
                <w:lang w:val="en-US" w:eastAsia="zh-CN"/>
              </w:rPr>
              <w:t>（光氧化法）</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后端至少增加一级吸收装置，灯管连续使用不超过</w:t>
            </w:r>
            <w:r>
              <w:rPr>
                <w:rFonts w:hint="eastAsia" w:asciiTheme="minorEastAsia" w:hAnsiTheme="minorEastAsia" w:eastAsiaTheme="minorEastAsia" w:cstheme="minorEastAsia"/>
                <w:sz w:val="21"/>
                <w:szCs w:val="21"/>
                <w:lang w:val="en-US" w:eastAsia="zh-CN" w:bidi="en-US"/>
              </w:rPr>
              <w:t>4800h；</w:t>
            </w:r>
            <w:r>
              <w:rPr>
                <w:rFonts w:hint="eastAsia" w:asciiTheme="minorEastAsia" w:hAnsiTheme="minorEastAsia" w:eastAsiaTheme="minorEastAsia" w:cstheme="minorEastAsia"/>
                <w:kern w:val="0"/>
                <w:sz w:val="21"/>
                <w:szCs w:val="21"/>
                <w:lang w:eastAsia="zh-CN" w:bidi="ar"/>
              </w:rPr>
              <w:t>光密度</w:t>
            </w:r>
            <w:r>
              <w:rPr>
                <w:rFonts w:hint="eastAsia" w:asciiTheme="minorEastAsia" w:hAnsiTheme="minorEastAsia" w:eastAsiaTheme="minorEastAsia" w:cstheme="minorEastAsia"/>
                <w:kern w:val="0"/>
                <w:sz w:val="21"/>
                <w:szCs w:val="21"/>
                <w:lang w:val="en-US" w:eastAsia="zh-CN" w:bidi="ar"/>
              </w:rPr>
              <w:t>[</w:t>
            </w:r>
            <w:r>
              <w:rPr>
                <w:rFonts w:hint="eastAsia" w:asciiTheme="minorEastAsia" w:hAnsiTheme="minorEastAsia" w:eastAsiaTheme="minorEastAsia" w:cstheme="minorEastAsia"/>
                <w:sz w:val="21"/>
                <w:szCs w:val="21"/>
                <w:lang w:val="en-US" w:eastAsia="zh-CN" w:bidi="en-US"/>
              </w:rPr>
              <w:t>系指灯管总功率（W）与风量比（m</w:t>
            </w:r>
            <w:r>
              <w:rPr>
                <w:rFonts w:hint="eastAsia" w:asciiTheme="minorEastAsia" w:hAnsiTheme="minorEastAsia" w:eastAsiaTheme="minorEastAsia" w:cstheme="minorEastAsia"/>
                <w:sz w:val="21"/>
                <w:szCs w:val="21"/>
                <w:vertAlign w:val="superscript"/>
                <w:lang w:val="en-US" w:eastAsia="zh-CN" w:bidi="en-US"/>
              </w:rPr>
              <w:t>3</w:t>
            </w:r>
            <w:r>
              <w:rPr>
                <w:rFonts w:hint="eastAsia" w:asciiTheme="minorEastAsia" w:hAnsiTheme="minorEastAsia" w:eastAsiaTheme="minorEastAsia" w:cstheme="minorEastAsia"/>
                <w:sz w:val="21"/>
                <w:szCs w:val="21"/>
                <w:lang w:val="en-US" w:eastAsia="zh-CN" w:bidi="en-US"/>
              </w:rPr>
              <w:t>/h）]不低于0.3；废气停留时间不低于8s；肉眼不能看到灯管表面具有明显粉尘覆盖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臭氧法</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10%</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后端至少增加一级吸收装置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喷淋法</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0%</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eastAsia="zh-CN"/>
              </w:rPr>
              <w:t>主要污染物需为水溶性，</w:t>
            </w:r>
            <w:r>
              <w:rPr>
                <w:rFonts w:hint="eastAsia" w:asciiTheme="minorEastAsia" w:hAnsiTheme="minorEastAsia" w:eastAsiaTheme="minorEastAsia" w:cstheme="minorEastAsia"/>
                <w:sz w:val="21"/>
                <w:szCs w:val="21"/>
                <w:lang w:val="en-US" w:eastAsia="zh-CN"/>
              </w:rPr>
              <w:t>喷淋废水需提供转移或处置佐证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vMerge w:val="restart"/>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生物法</w:t>
            </w: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w:t>
            </w:r>
            <w:r>
              <w:rPr>
                <w:rFonts w:hint="eastAsia" w:asciiTheme="minorEastAsia" w:hAnsiTheme="minorEastAsia" w:eastAsiaTheme="minorEastAsia" w:cstheme="minorEastAsia"/>
                <w:sz w:val="21"/>
                <w:szCs w:val="21"/>
              </w:rPr>
              <w:t>%</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适用于含氧</w:t>
            </w:r>
            <w:r>
              <w:rPr>
                <w:rFonts w:hint="eastAsia" w:asciiTheme="minorEastAsia" w:hAnsiTheme="minorEastAsia" w:eastAsiaTheme="minorEastAsia" w:cstheme="minorEastAsia"/>
                <w:sz w:val="21"/>
                <w:szCs w:val="21"/>
                <w:lang w:val="en-US" w:eastAsia="zh-CN"/>
              </w:rPr>
              <w:t>烃</w:t>
            </w:r>
            <w:r>
              <w:rPr>
                <w:rFonts w:hint="eastAsia" w:asciiTheme="minorEastAsia" w:hAnsiTheme="minorEastAsia" w:eastAsiaTheme="minorEastAsia" w:cstheme="minorEastAsia"/>
                <w:sz w:val="21"/>
                <w:szCs w:val="21"/>
                <w:lang w:eastAsia="zh-CN"/>
              </w:rPr>
              <w:t>或芳香</w:t>
            </w:r>
            <w:r>
              <w:rPr>
                <w:rFonts w:hint="eastAsia" w:asciiTheme="minorEastAsia" w:hAnsiTheme="minorEastAsia" w:eastAsiaTheme="minorEastAsia" w:cstheme="minorEastAsia"/>
                <w:sz w:val="21"/>
                <w:szCs w:val="21"/>
                <w:lang w:val="en-US" w:eastAsia="zh-CN"/>
              </w:rPr>
              <w:t>烃</w:t>
            </w:r>
            <w:r>
              <w:rPr>
                <w:rFonts w:hint="eastAsia" w:asciiTheme="minorEastAsia" w:hAnsiTheme="minorEastAsia" w:eastAsiaTheme="minorEastAsia" w:cstheme="minorEastAsia"/>
                <w:sz w:val="21"/>
                <w:szCs w:val="21"/>
                <w:lang w:eastAsia="zh-CN"/>
              </w:rPr>
              <w:t>类（如醇、醛、酮、醒、有 机酸、苯系物、苯乙烯等），且停留时间不小于</w:t>
            </w:r>
            <w:r>
              <w:rPr>
                <w:rFonts w:hint="eastAsia" w:asciiTheme="minorEastAsia" w:hAnsiTheme="minorEastAsia" w:eastAsiaTheme="minorEastAsia" w:cstheme="minorEastAsia"/>
                <w:sz w:val="21"/>
                <w:szCs w:val="21"/>
                <w:lang w:val="en-US" w:eastAsia="zh-CN" w:bidi="en-US"/>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63" w:hRule="atLeast"/>
          <w:jc w:val="center"/>
        </w:trPr>
        <w:tc>
          <w:tcPr>
            <w:tcW w:w="1923" w:type="dxa"/>
            <w:vMerge w:val="continue"/>
            <w:tcBorders>
              <w:tl2br w:val="nil"/>
              <w:tr2bl w:val="nil"/>
            </w:tcBorders>
            <w:shd w:val="clear" w:color="auto" w:fill="auto"/>
            <w:vAlign w:val="center"/>
          </w:tcPr>
          <w:p>
            <w:pPr>
              <w:jc w:val="center"/>
              <w:rPr>
                <w:rFonts w:asciiTheme="minorEastAsia" w:hAnsiTheme="minorEastAsia" w:cstheme="minorEastAsia"/>
                <w:szCs w:val="21"/>
              </w:rPr>
            </w:pPr>
          </w:p>
        </w:tc>
        <w:tc>
          <w:tcPr>
            <w:tcW w:w="1324"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50</w:t>
            </w:r>
            <w:r>
              <w:rPr>
                <w:rFonts w:hint="eastAsia" w:asciiTheme="minorEastAsia" w:hAnsiTheme="minorEastAsia" w:eastAsiaTheme="minorEastAsia" w:cstheme="minorEastAsia"/>
                <w:sz w:val="21"/>
                <w:szCs w:val="21"/>
              </w:rPr>
              <w:t>%</w:t>
            </w:r>
          </w:p>
        </w:tc>
        <w:tc>
          <w:tcPr>
            <w:tcW w:w="5597" w:type="dxa"/>
            <w:tcBorders>
              <w:tl2br w:val="nil"/>
              <w:tr2bl w:val="nil"/>
            </w:tcBorders>
            <w:shd w:val="clear" w:color="auto" w:fill="auto"/>
            <w:vAlign w:val="center"/>
          </w:tcPr>
          <w:p>
            <w:pPr>
              <w:pStyle w:val="23"/>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适用于酚类，含</w:t>
            </w:r>
            <w:r>
              <w:rPr>
                <w:rFonts w:hint="eastAsia" w:asciiTheme="minorEastAsia" w:hAnsiTheme="minorEastAsia" w:eastAsiaTheme="minorEastAsia" w:cstheme="minorEastAsia"/>
                <w:sz w:val="21"/>
                <w:szCs w:val="21"/>
                <w:lang w:val="en-US" w:eastAsia="zh-CN" w:bidi="en-US"/>
              </w:rPr>
              <w:t>氮、卤素</w:t>
            </w:r>
            <w:r>
              <w:rPr>
                <w:rFonts w:hint="eastAsia" w:asciiTheme="minorEastAsia" w:hAnsiTheme="minorEastAsia" w:eastAsiaTheme="minorEastAsia" w:cstheme="minorEastAsia"/>
                <w:sz w:val="21"/>
                <w:szCs w:val="21"/>
                <w:lang w:eastAsia="zh-CN"/>
              </w:rPr>
              <w:t>类，</w:t>
            </w:r>
            <w:r>
              <w:rPr>
                <w:rFonts w:hint="eastAsia" w:asciiTheme="minorEastAsia" w:hAnsiTheme="minorEastAsia" w:eastAsiaTheme="minorEastAsia" w:cstheme="minorEastAsia"/>
                <w:sz w:val="21"/>
                <w:szCs w:val="21"/>
                <w:lang w:val="en-US" w:eastAsia="zh-CN"/>
              </w:rPr>
              <w:t>烯烃</w:t>
            </w:r>
            <w:r>
              <w:rPr>
                <w:rFonts w:hint="eastAsia" w:asciiTheme="minorEastAsia" w:hAnsiTheme="minorEastAsia" w:eastAsiaTheme="minorEastAsia" w:cstheme="minorEastAsia"/>
                <w:sz w:val="21"/>
                <w:szCs w:val="21"/>
                <w:lang w:eastAsia="zh-CN"/>
              </w:rPr>
              <w:t>类等其他</w:t>
            </w:r>
            <w:r>
              <w:rPr>
                <w:rFonts w:hint="eastAsia" w:asciiTheme="minorEastAsia" w:hAnsiTheme="minorEastAsia" w:eastAsiaTheme="minorEastAsia" w:cstheme="minorEastAsia"/>
                <w:sz w:val="21"/>
                <w:szCs w:val="21"/>
                <w:lang w:val="en-US" w:eastAsia="zh-CN" w:bidi="en-US"/>
              </w:rPr>
              <w:t>VOCs：</w:t>
            </w:r>
            <w:r>
              <w:rPr>
                <w:rFonts w:hint="eastAsia" w:asciiTheme="minorEastAsia" w:hAnsiTheme="minorEastAsia" w:eastAsiaTheme="minorEastAsia" w:cstheme="minorEastAsia"/>
                <w:sz w:val="21"/>
                <w:szCs w:val="21"/>
                <w:lang w:eastAsia="zh-CN"/>
              </w:rPr>
              <w:t>停留时间不小于</w:t>
            </w:r>
            <w:r>
              <w:rPr>
                <w:rFonts w:hint="eastAsia" w:asciiTheme="minorEastAsia" w:hAnsiTheme="minorEastAsia" w:eastAsiaTheme="minorEastAsia" w:cstheme="minorEastAsia"/>
                <w:sz w:val="21"/>
                <w:szCs w:val="21"/>
                <w:lang w:val="en-US" w:eastAsia="zh-CN" w:bidi="en-US"/>
              </w:rPr>
              <w:t>30s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85" w:hRule="atLeast"/>
          <w:jc w:val="center"/>
        </w:trPr>
        <w:tc>
          <w:tcPr>
            <w:tcW w:w="8844" w:type="dxa"/>
            <w:gridSpan w:val="3"/>
            <w:tcBorders>
              <w:tl2br w:val="nil"/>
              <w:tr2bl w:val="nil"/>
            </w:tcBorders>
            <w:shd w:val="clear" w:color="auto" w:fill="auto"/>
            <w:vAlign w:val="center"/>
          </w:tcPr>
          <w:p>
            <w:pPr>
              <w:rPr>
                <w:rFonts w:asciiTheme="minorEastAsia" w:hAnsiTheme="minorEastAsia" w:cstheme="minorEastAsia"/>
                <w:sz w:val="21"/>
                <w:szCs w:val="21"/>
              </w:rPr>
            </w:pPr>
            <w:r>
              <w:rPr>
                <w:rFonts w:hint="eastAsia" w:asciiTheme="minorEastAsia" w:hAnsiTheme="minorEastAsia" w:cstheme="minorEastAsia"/>
                <w:sz w:val="21"/>
                <w:szCs w:val="21"/>
              </w:rPr>
              <w:t>备注：符合取值要求可相应取值，部分符合取值要求则酌情取值，不符合取值要求则取值为0</w:t>
            </w:r>
          </w:p>
        </w:tc>
      </w:tr>
    </w:tbl>
    <w:p>
      <w:pPr>
        <w:pStyle w:val="2"/>
        <w:numPr>
          <w:ilvl w:val="0"/>
          <w:numId w:val="0"/>
        </w:numPr>
        <w:spacing w:line="560" w:lineRule="exact"/>
        <w:ind w:firstLine="643" w:firstLineChars="200"/>
        <w:rPr>
          <w:rFonts w:hint="eastAsia" w:ascii="楷体_GB2312" w:hAnsi="楷体_GB2312" w:eastAsia="楷体_GB2312" w:cs="楷体_GB2312"/>
          <w:sz w:val="32"/>
        </w:rPr>
      </w:pPr>
      <w:r>
        <w:rPr>
          <w:rFonts w:hint="eastAsia" w:ascii="楷体_GB2312" w:hAnsi="楷体_GB2312" w:eastAsia="楷体_GB2312" w:cs="楷体_GB2312"/>
          <w:sz w:val="32"/>
        </w:rPr>
        <w:t>（二）现有持证排污单位</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1.核算要求</w:t>
      </w:r>
    </w:p>
    <w:p>
      <w:pPr>
        <w:pStyle w:val="3"/>
        <w:spacing w:line="560" w:lineRule="exact"/>
        <w:ind w:firstLine="640" w:firstLineChars="200"/>
        <w:rPr>
          <w:rFonts w:ascii="仿宋_GB2312" w:hAnsi="仿宋_GB2312" w:eastAsia="仿宋_GB2312" w:cs="仿宋_GB2312"/>
          <w:b w:val="0"/>
          <w:bCs w:val="0"/>
          <w:sz w:val="32"/>
          <w:szCs w:val="32"/>
          <w:lang w:val="de-DE"/>
        </w:rPr>
      </w:pPr>
      <w:r>
        <w:rPr>
          <w:rFonts w:hint="eastAsia" w:ascii="仿宋_GB2312" w:hAnsi="仿宋_GB2312" w:eastAsia="仿宋_GB2312" w:cs="仿宋_GB2312"/>
          <w:b w:val="0"/>
          <w:bCs w:val="0"/>
          <w:sz w:val="32"/>
          <w:szCs w:val="32"/>
          <w:lang w:val="de-DE"/>
        </w:rPr>
        <w:t>（1）按技术规范要求核算实际排放量的排放口，可直接采用执行报告中的实际排放量作</w:t>
      </w:r>
      <w:bookmarkStart w:id="0" w:name="_Hlk145947282"/>
      <w:r>
        <w:rPr>
          <w:rFonts w:hint="eastAsia" w:ascii="仿宋_GB2312" w:hAnsi="仿宋_GB2312" w:eastAsia="仿宋_GB2312" w:cs="仿宋_GB2312"/>
          <w:b w:val="0"/>
          <w:bCs w:val="0"/>
          <w:sz w:val="32"/>
          <w:szCs w:val="32"/>
          <w:lang w:val="de-DE"/>
        </w:rPr>
        <w:t>为核算许可排放量的依据。</w:t>
      </w:r>
      <w:bookmarkEnd w:id="0"/>
    </w:p>
    <w:p>
      <w:pPr>
        <w:pStyle w:val="3"/>
        <w:spacing w:line="560" w:lineRule="exact"/>
        <w:ind w:firstLine="640" w:firstLineChars="200"/>
        <w:rPr>
          <w:rFonts w:ascii="仿宋_GB2312" w:hAnsi="仿宋_GB2312" w:eastAsia="仿宋_GB2312" w:cs="仿宋_GB2312"/>
          <w:b w:val="0"/>
          <w:bCs w:val="0"/>
          <w:sz w:val="32"/>
          <w:szCs w:val="32"/>
          <w:lang w:val="de-DE"/>
        </w:rPr>
      </w:pPr>
      <w:r>
        <w:rPr>
          <w:rFonts w:hint="eastAsia" w:ascii="仿宋_GB2312" w:hAnsi="仿宋_GB2312" w:eastAsia="仿宋_GB2312" w:cs="仿宋_GB2312"/>
          <w:b w:val="0"/>
          <w:bCs w:val="0"/>
          <w:sz w:val="32"/>
          <w:szCs w:val="32"/>
          <w:lang w:val="de-DE"/>
        </w:rPr>
        <w:t>（2）未按技术规范要求核算实际排放量的排放口，重新核算实际排放量作为核算许可排放量的依据。</w:t>
      </w:r>
    </w:p>
    <w:p>
      <w:pPr>
        <w:pStyle w:val="3"/>
        <w:spacing w:line="560" w:lineRule="exact"/>
        <w:ind w:firstLine="640" w:firstLineChars="200"/>
        <w:rPr>
          <w:rFonts w:ascii="仿宋_GB2312" w:hAnsi="仿宋_GB2312" w:eastAsia="仿宋_GB2312" w:cs="仿宋_GB2312"/>
          <w:b w:val="0"/>
          <w:bCs w:val="0"/>
          <w:sz w:val="32"/>
          <w:szCs w:val="32"/>
          <w:lang w:val="de-DE"/>
        </w:rPr>
      </w:pPr>
      <w:r>
        <w:rPr>
          <w:rFonts w:hint="eastAsia" w:ascii="仿宋_GB2312" w:hAnsi="仿宋_GB2312" w:eastAsia="仿宋_GB2312" w:cs="仿宋_GB2312"/>
          <w:b w:val="0"/>
          <w:bCs w:val="0"/>
          <w:sz w:val="32"/>
          <w:szCs w:val="32"/>
          <w:lang w:val="de-DE"/>
        </w:rPr>
        <w:t>（3）技术规范中未要求核算实际排放量的排放口，需采用自行监数据核算实际排放量作为核算许可排放量的依据。</w:t>
      </w:r>
    </w:p>
    <w:p>
      <w:pPr>
        <w:pStyle w:val="3"/>
        <w:spacing w:line="560" w:lineRule="exact"/>
        <w:ind w:firstLine="640" w:firstLineChars="200"/>
        <w:rPr>
          <w:rFonts w:ascii="仿宋_GB2312" w:hAnsi="仿宋_GB2312" w:eastAsia="仿宋_GB2312" w:cs="仿宋_GB2312"/>
          <w:b w:val="0"/>
          <w:bCs w:val="0"/>
          <w:sz w:val="32"/>
          <w:szCs w:val="32"/>
          <w:lang w:val="de-DE"/>
        </w:rPr>
      </w:pPr>
      <w:r>
        <w:rPr>
          <w:rFonts w:hint="eastAsia" w:ascii="仿宋_GB2312" w:hAnsi="仿宋_GB2312" w:eastAsia="仿宋_GB2312" w:cs="仿宋_GB2312"/>
          <w:b w:val="0"/>
          <w:bCs w:val="0"/>
          <w:sz w:val="32"/>
          <w:szCs w:val="32"/>
          <w:lang w:val="de-DE"/>
        </w:rPr>
        <w:t>（4）本方法发布前三年内未按要求开展监测的，排污单位须补充监测后核算实际排放量，补充监测时的生产负荷不得低于近三年的平均生产负荷。</w:t>
      </w:r>
    </w:p>
    <w:p>
      <w:pPr>
        <w:pStyle w:val="3"/>
        <w:spacing w:line="560" w:lineRule="exact"/>
        <w:ind w:firstLine="640" w:firstLineChars="200"/>
        <w:rPr>
          <w:rFonts w:ascii="仿宋_GB2312" w:hAnsi="仿宋_GB2312" w:eastAsia="仿宋_GB2312" w:cs="仿宋_GB2312"/>
          <w:b w:val="0"/>
          <w:bCs w:val="0"/>
          <w:sz w:val="32"/>
          <w:szCs w:val="32"/>
          <w:lang w:val="de-DE"/>
        </w:rPr>
      </w:pPr>
      <w:r>
        <w:rPr>
          <w:rFonts w:hint="eastAsia" w:ascii="仿宋_GB2312" w:hAnsi="仿宋_GB2312" w:eastAsia="仿宋_GB2312" w:cs="仿宋_GB2312"/>
          <w:b w:val="0"/>
          <w:bCs w:val="0"/>
          <w:sz w:val="32"/>
          <w:szCs w:val="32"/>
          <w:lang w:val="de-DE"/>
        </w:rPr>
        <w:t>（</w:t>
      </w:r>
      <w:r>
        <w:rPr>
          <w:rFonts w:hint="eastAsia" w:ascii="仿宋_GB2312" w:hAnsi="仿宋_GB2312" w:eastAsia="仿宋_GB2312" w:cs="仿宋_GB2312"/>
          <w:b w:val="0"/>
          <w:bCs w:val="0"/>
          <w:sz w:val="32"/>
          <w:szCs w:val="32"/>
        </w:rPr>
        <w:t>5</w:t>
      </w:r>
      <w:r>
        <w:rPr>
          <w:rFonts w:hint="eastAsia" w:ascii="仿宋_GB2312" w:hAnsi="仿宋_GB2312" w:eastAsia="仿宋_GB2312" w:cs="仿宋_GB2312"/>
          <w:b w:val="0"/>
          <w:bCs w:val="0"/>
          <w:sz w:val="32"/>
          <w:szCs w:val="32"/>
          <w:lang w:val="de-DE"/>
        </w:rPr>
        <w:t>）本方法发布后未按要求监测</w:t>
      </w:r>
      <w:r>
        <w:rPr>
          <w:rFonts w:hint="eastAsia" w:ascii="仿宋_GB2312" w:hAnsi="仿宋_GB2312" w:eastAsia="仿宋_GB2312" w:cs="仿宋_GB2312"/>
          <w:b w:val="0"/>
          <w:bCs w:val="0"/>
          <w:sz w:val="32"/>
          <w:szCs w:val="32"/>
        </w:rPr>
        <w:t>的</w:t>
      </w:r>
      <w:r>
        <w:rPr>
          <w:rFonts w:hint="eastAsia" w:ascii="仿宋_GB2312" w:hAnsi="仿宋_GB2312" w:eastAsia="仿宋_GB2312" w:cs="仿宋_GB2312"/>
          <w:b w:val="0"/>
          <w:bCs w:val="0"/>
          <w:sz w:val="32"/>
          <w:szCs w:val="32"/>
          <w:lang w:val="de-DE"/>
        </w:rPr>
        <w:t>，按排污单位已有监测数据的最低值核算实际排放量，作为许可排放量的核算依据。</w:t>
      </w:r>
    </w:p>
    <w:p>
      <w:pPr>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2.核算方法</w:t>
      </w:r>
    </w:p>
    <w:p>
      <w:pPr>
        <w:spacing w:line="560" w:lineRule="exact"/>
        <w:ind w:firstLine="640" w:firstLineChars="200"/>
        <w:rPr>
          <w:rFonts w:ascii="仿宋_GB2312" w:hAnsi="仿宋_GB2312" w:eastAsia="仿宋_GB2312" w:cs="仿宋_GB2312"/>
          <w:b w:val="0"/>
          <w:bCs w:val="0"/>
          <w:sz w:val="32"/>
          <w:szCs w:val="32"/>
          <w:lang w:val="de-DE"/>
        </w:rPr>
      </w:pPr>
      <w:r>
        <w:rPr>
          <w:rFonts w:hint="eastAsia" w:ascii="仿宋_GB2312" w:hAnsi="仿宋_GB2312" w:eastAsia="仿宋_GB2312" w:cs="仿宋_GB2312"/>
          <w:b w:val="0"/>
          <w:bCs w:val="0"/>
          <w:sz w:val="32"/>
          <w:szCs w:val="32"/>
          <w:lang w:val="de-DE"/>
        </w:rPr>
        <w:t>（1）有组织排放</w:t>
      </w:r>
    </w:p>
    <w:p>
      <w:pPr>
        <w:pStyle w:val="4"/>
        <w:spacing w:line="560" w:lineRule="exact"/>
        <w:ind w:firstLine="640" w:firstLineChars="200"/>
        <w:rPr>
          <w:rFonts w:ascii="仿宋_GB2312" w:hAnsi="仿宋_GB2312" w:eastAsia="仿宋_GB2312" w:cs="仿宋_GB2312"/>
          <w:bCs/>
          <w:sz w:val="32"/>
          <w:szCs w:val="32"/>
          <w:lang w:val="de-DE"/>
        </w:rPr>
      </w:pPr>
      <w:r>
        <w:rPr>
          <w:rFonts w:hint="eastAsia" w:ascii="仿宋_GB2312" w:hAnsi="仿宋_GB2312" w:eastAsia="仿宋_GB2312" w:cs="仿宋_GB2312"/>
          <w:bCs/>
          <w:sz w:val="32"/>
          <w:szCs w:val="32"/>
          <w:lang w:val="de-DE"/>
        </w:rPr>
        <w:t>采用公式（8）、（9）计算：</w:t>
      </w:r>
    </w:p>
    <w:p>
      <w:pPr>
        <w:pStyle w:val="4"/>
        <w:spacing w:line="560" w:lineRule="exact"/>
        <w:rPr>
          <w:rFonts w:ascii="仿宋_GB2312" w:hAnsi="仿宋_GB2312" w:eastAsia="仿宋_GB2312" w:cs="仿宋_GB2312"/>
          <w:bCs/>
          <w:sz w:val="32"/>
          <w:szCs w:val="32"/>
          <w:lang w:val="de-DE"/>
        </w:rPr>
      </w:pPr>
      <m:oMath>
        <m:sSub>
          <m:sSubPr>
            <m:ctrlPr>
              <w:rPr>
                <w:rFonts w:hint="eastAsia" w:ascii="Cambria Math" w:hAnsi="Cambria Math" w:eastAsia="仿宋_GB2312" w:cs="仿宋_GB2312"/>
                <w:bCs/>
                <w:sz w:val="32"/>
                <w:szCs w:val="32"/>
                <w:lang w:val="de-DE"/>
              </w:rPr>
            </m:ctrlPr>
          </m:sSubPr>
          <m:e>
            <m:r>
              <m:rPr>
                <m:sty m:val="p"/>
              </m:rPr>
              <w:rPr>
                <w:rFonts w:ascii="Cambria Math" w:hAnsi="Cambria Math" w:eastAsia="仿宋_GB2312" w:cs="仿宋_GB2312"/>
                <w:sz w:val="32"/>
                <w:szCs w:val="32"/>
                <w:lang w:val="de-DE"/>
              </w:rPr>
              <m:t xml:space="preserve">          </m:t>
            </m:r>
            <m:r>
              <m:rPr>
                <m:sty m:val="p"/>
              </m:rPr>
              <w:rPr>
                <w:rFonts w:hint="default" w:ascii="DejaVu Math TeX Gyre" w:hAnsi="DejaVu Math TeX Gyre" w:eastAsia="仿宋_GB2312" w:cs="仿宋_GB2312"/>
                <w:sz w:val="32"/>
                <w:szCs w:val="32"/>
                <w:lang w:val="en"/>
              </w:rPr>
              <m:t xml:space="preserve"> </m:t>
            </m:r>
            <m:r>
              <m:rPr>
                <m:sty m:val="p"/>
              </m:rPr>
              <w:rPr>
                <w:rFonts w:ascii="Cambria Math" w:hAnsi="Cambria Math" w:eastAsia="仿宋_GB2312" w:cs="仿宋_GB2312"/>
                <w:sz w:val="32"/>
                <w:szCs w:val="32"/>
                <w:lang w:val="de-DE"/>
              </w:rPr>
              <m:t xml:space="preserve"> </m:t>
            </m:r>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j,许可量</m:t>
            </m:r>
            <m:ctrlPr>
              <w:rPr>
                <w:rFonts w:hint="eastAsia" w:ascii="Cambria Math" w:hAnsi="Cambria Math" w:eastAsia="仿宋_GB2312" w:cs="仿宋_GB2312"/>
                <w:bCs/>
                <w:sz w:val="32"/>
                <w:szCs w:val="32"/>
                <w:lang w:val="de-DE"/>
              </w:rPr>
            </m:ctrlPr>
          </m:sub>
        </m:sSub>
        <m:r>
          <m:rPr>
            <m:sty m:val="p"/>
          </m:rPr>
          <w:rPr>
            <w:rFonts w:hint="eastAsia" w:ascii="Cambria Math" w:hAnsi="Cambria Math" w:eastAsia="仿宋_GB2312" w:cs="仿宋_GB2312"/>
            <w:sz w:val="32"/>
            <w:szCs w:val="32"/>
            <w:lang w:val="de-DE"/>
          </w:rPr>
          <m:t>=</m:t>
        </m:r>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j,折算最大</m:t>
            </m:r>
            <m:ctrlPr>
              <w:rPr>
                <w:rFonts w:hint="eastAsia" w:ascii="Cambria Math" w:hAnsi="Cambria Math" w:eastAsia="仿宋_GB2312" w:cs="仿宋_GB2312"/>
                <w:bCs/>
                <w:sz w:val="32"/>
                <w:szCs w:val="32"/>
                <w:lang w:val="de-DE"/>
              </w:rPr>
            </m:ctrlPr>
          </m:sub>
        </m:sSub>
        <m:box>
          <m:boxPr>
            <m:opEmu m:val="1"/>
            <m:ctrlPr>
              <w:rPr>
                <w:rFonts w:hint="eastAsia" w:ascii="Cambria Math" w:hAnsi="Cambria Math" w:eastAsia="仿宋_GB2312" w:cs="仿宋_GB2312"/>
                <w:bCs/>
                <w:sz w:val="32"/>
                <w:szCs w:val="32"/>
                <w:lang w:val="de-DE"/>
              </w:rPr>
            </m:ctrlPr>
          </m:boxPr>
          <m:e>
            <m:r>
              <m:rPr>
                <m:sty m:val="p"/>
              </m:rPr>
              <w:rPr>
                <w:rFonts w:hint="eastAsia" w:ascii="Cambria Math" w:hAnsi="Cambria Math" w:eastAsia="仿宋_GB2312" w:cs="仿宋_GB2312"/>
                <w:sz w:val="32"/>
                <w:szCs w:val="32"/>
                <w:lang w:val="de-DE"/>
              </w:rPr>
              <m:t>+</m:t>
            </m:r>
            <m:d>
              <m:dPr>
                <m:ctrlPr>
                  <w:rPr>
                    <w:rFonts w:hint="eastAsia" w:ascii="Cambria Math" w:hAnsi="Cambria Math" w:eastAsia="仿宋_GB2312" w:cs="仿宋_GB2312"/>
                    <w:bCs/>
                    <w:sz w:val="32"/>
                    <w:szCs w:val="32"/>
                    <w:lang w:val="de-DE"/>
                  </w:rPr>
                </m:ctrlPr>
              </m:dPr>
              <m:e>
                <m:r>
                  <m:rPr>
                    <m:sty m:val="p"/>
                  </m:rPr>
                  <w:rPr>
                    <w:rFonts w:hint="eastAsia" w:ascii="Cambria Math" w:hAnsi="Cambria Math" w:eastAsia="仿宋_GB2312" w:cs="仿宋_GB2312"/>
                    <w:sz w:val="32"/>
                    <w:szCs w:val="32"/>
                    <w:lang w:val="de-DE"/>
                  </w:rPr>
                  <m:t>E</m:t>
                </m:r>
                <m:box>
                  <m:boxPr>
                    <m:opEmu m:val="1"/>
                    <m:ctrlPr>
                      <w:rPr>
                        <w:rFonts w:hint="eastAsia" w:ascii="Cambria Math" w:hAnsi="Cambria Math" w:eastAsia="仿宋_GB2312" w:cs="仿宋_GB2312"/>
                        <w:bCs/>
                        <w:sz w:val="32"/>
                        <w:szCs w:val="32"/>
                        <w:lang w:val="de-DE"/>
                      </w:rPr>
                    </m:ctrlPr>
                  </m:boxPr>
                  <m:e>
                    <m:r>
                      <m:rPr>
                        <m:sty m:val="p"/>
                      </m:rPr>
                      <w:rPr>
                        <w:rFonts w:hint="eastAsia" w:ascii="微软雅黑" w:hAnsi="微软雅黑" w:eastAsia="微软雅黑" w:cs="微软雅黑"/>
                        <w:sz w:val="32"/>
                        <w:szCs w:val="32"/>
                        <w:lang w:val="de-DE"/>
                      </w:rPr>
                      <m:t>−</m:t>
                    </m:r>
                    <m:ctrlPr>
                      <w:rPr>
                        <w:rFonts w:hint="eastAsia" w:ascii="Cambria Math" w:hAnsi="Cambria Math" w:eastAsia="仿宋_GB2312" w:cs="仿宋_GB2312"/>
                        <w:bCs/>
                        <w:sz w:val="32"/>
                        <w:szCs w:val="32"/>
                        <w:lang w:val="de-DE"/>
                      </w:rPr>
                    </m:ctrlPr>
                  </m:e>
                </m:box>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j,折算最大</m:t>
                    </m:r>
                    <m:ctrlPr>
                      <w:rPr>
                        <w:rFonts w:hint="eastAsia" w:ascii="Cambria Math" w:hAnsi="Cambria Math" w:eastAsia="仿宋_GB2312" w:cs="仿宋_GB2312"/>
                        <w:bCs/>
                        <w:sz w:val="32"/>
                        <w:szCs w:val="32"/>
                        <w:lang w:val="de-DE"/>
                      </w:rPr>
                    </m:ctrlPr>
                  </m:sub>
                </m:sSub>
                <m:ctrlPr>
                  <w:rPr>
                    <w:rFonts w:hint="eastAsia" w:ascii="Cambria Math" w:hAnsi="Cambria Math" w:eastAsia="仿宋_GB2312" w:cs="仿宋_GB2312"/>
                    <w:bCs/>
                    <w:sz w:val="32"/>
                    <w:szCs w:val="32"/>
                    <w:lang w:val="de-DE"/>
                  </w:rPr>
                </m:ctrlPr>
              </m:e>
            </m:d>
            <m:r>
              <m:rPr>
                <m:sty m:val="p"/>
              </m:rPr>
              <w:rPr>
                <w:rFonts w:hint="eastAsia" w:ascii="Cambria Math" w:hAnsi="Cambria Math" w:eastAsia="仿宋_GB2312" w:cs="仿宋_GB2312"/>
                <w:sz w:val="32"/>
                <w:szCs w:val="32"/>
                <w:lang w:val="de-DE"/>
              </w:rPr>
              <m:t>×</m:t>
            </m:r>
            <m:r>
              <m:rPr>
                <m:sty m:val="p"/>
              </m:rPr>
              <w:rPr>
                <w:rFonts w:ascii="Cambria Math" w:hAnsi="Cambria Math" w:cs="仿宋_GB2312"/>
                <w:sz w:val="32"/>
                <w:szCs w:val="32"/>
                <w:lang w:val="de-DE"/>
              </w:rPr>
              <m:t>α</m:t>
            </m:r>
            <m:ctrlPr>
              <w:rPr>
                <w:rFonts w:hint="eastAsia" w:ascii="Cambria Math" w:hAnsi="Cambria Math" w:eastAsia="仿宋_GB2312" w:cs="仿宋_GB2312"/>
                <w:bCs/>
                <w:sz w:val="32"/>
                <w:szCs w:val="32"/>
                <w:lang w:val="de-DE"/>
              </w:rPr>
            </m:ctrlPr>
          </m:e>
        </m:box>
      </m:oMath>
      <w:r>
        <w:rPr>
          <w:rFonts w:hint="eastAsia" w:ascii="仿宋_GB2312" w:hAnsi="仿宋_GB2312" w:eastAsia="仿宋_GB2312" w:cs="仿宋_GB2312"/>
          <w:bCs/>
          <w:sz w:val="32"/>
          <w:szCs w:val="32"/>
          <w:lang w:val="de-DE"/>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lang w:val="de-DE"/>
        </w:rPr>
        <w:t xml:space="preserve"> （8）</w:t>
      </w:r>
    </w:p>
    <w:p>
      <w:pPr>
        <w:pStyle w:val="4"/>
        <w:spacing w:line="560" w:lineRule="exact"/>
        <w:ind w:firstLine="2240" w:firstLineChars="700"/>
        <w:rPr>
          <w:rFonts w:ascii="仿宋_GB2312" w:hAnsi="仿宋_GB2312" w:eastAsia="仿宋_GB2312" w:cs="仿宋_GB2312"/>
          <w:bCs/>
          <w:sz w:val="32"/>
          <w:szCs w:val="32"/>
          <w:lang w:val="de-DE"/>
        </w:rPr>
      </w:pP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i,j, 折算</m:t>
            </m:r>
            <m:ctrlPr>
              <w:rPr>
                <w:rFonts w:hint="eastAsia" w:ascii="Cambria Math" w:hAnsi="Cambria Math" w:eastAsia="仿宋_GB2312" w:cs="仿宋_GB2312"/>
                <w:bCs/>
                <w:sz w:val="32"/>
                <w:szCs w:val="32"/>
                <w:lang w:val="de-DE"/>
              </w:rPr>
            </m:ctrlPr>
          </m:sub>
        </m:sSub>
        <m:r>
          <m:rPr>
            <m:sty m:val="p"/>
          </m:rPr>
          <w:rPr>
            <w:rFonts w:hint="eastAsia" w:ascii="Cambria Math" w:hAnsi="Cambria Math" w:eastAsia="仿宋_GB2312" w:cs="仿宋_GB2312"/>
            <w:sz w:val="32"/>
            <w:szCs w:val="32"/>
            <w:lang w:val="de-DE"/>
          </w:rPr>
          <m:t>=</m:t>
        </m:r>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i,j,实际</m:t>
            </m:r>
            <m:ctrlPr>
              <w:rPr>
                <w:rFonts w:hint="eastAsia" w:ascii="Cambria Math" w:hAnsi="Cambria Math" w:eastAsia="仿宋_GB2312" w:cs="仿宋_GB2312"/>
                <w:bCs/>
                <w:sz w:val="32"/>
                <w:szCs w:val="32"/>
                <w:lang w:val="de-DE"/>
              </w:rPr>
            </m:ctrlPr>
          </m:sub>
        </m:sSub>
        <m:r>
          <m:rPr>
            <m:sty m:val="p"/>
          </m:rPr>
          <w:rPr>
            <w:rFonts w:hint="eastAsia" w:ascii="Cambria Math" w:hAnsi="Cambria Math" w:eastAsia="仿宋_GB2312" w:cs="仿宋_GB2312"/>
            <w:sz w:val="32"/>
            <w:szCs w:val="32"/>
            <w:lang w:val="de-DE"/>
          </w:rPr>
          <m:t>×</m:t>
        </m:r>
        <m:f>
          <m:fPr>
            <m:ctrlPr>
              <w:rPr>
                <w:rFonts w:hint="eastAsia" w:ascii="Cambria Math" w:hAnsi="Cambria Math" w:eastAsia="仿宋_GB2312" w:cs="仿宋_GB2312"/>
                <w:bCs/>
                <w:sz w:val="32"/>
                <w:szCs w:val="32"/>
                <w:lang w:val="de-DE"/>
              </w:rPr>
            </m:ctrlPr>
          </m:fPr>
          <m:num>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P</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0</m:t>
                </m:r>
                <m:ctrlPr>
                  <w:rPr>
                    <w:rFonts w:hint="eastAsia" w:ascii="Cambria Math" w:hAnsi="Cambria Math" w:eastAsia="仿宋_GB2312" w:cs="仿宋_GB2312"/>
                    <w:bCs/>
                    <w:sz w:val="32"/>
                    <w:szCs w:val="32"/>
                    <w:lang w:val="de-DE"/>
                  </w:rPr>
                </m:ctrlPr>
              </m:sub>
            </m:sSub>
            <m:ctrlPr>
              <w:rPr>
                <w:rFonts w:hint="eastAsia" w:ascii="Cambria Math" w:hAnsi="Cambria Math" w:eastAsia="仿宋_GB2312" w:cs="仿宋_GB2312"/>
                <w:bCs/>
                <w:sz w:val="32"/>
                <w:szCs w:val="32"/>
                <w:lang w:val="de-DE"/>
              </w:rPr>
            </m:ctrlPr>
          </m:num>
          <m:den>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P</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m:t>
                </m:r>
                <m:ctrlPr>
                  <w:rPr>
                    <w:rFonts w:hint="eastAsia" w:ascii="Cambria Math" w:hAnsi="Cambria Math" w:eastAsia="仿宋_GB2312" w:cs="仿宋_GB2312"/>
                    <w:bCs/>
                    <w:sz w:val="32"/>
                    <w:szCs w:val="32"/>
                    <w:lang w:val="de-DE"/>
                  </w:rPr>
                </m:ctrlPr>
              </m:sub>
            </m:sSub>
            <m:ctrlPr>
              <w:rPr>
                <w:rFonts w:hint="eastAsia" w:ascii="Cambria Math" w:hAnsi="Cambria Math" w:eastAsia="仿宋_GB2312" w:cs="仿宋_GB2312"/>
                <w:bCs/>
                <w:sz w:val="32"/>
                <w:szCs w:val="32"/>
                <w:lang w:val="de-DE"/>
              </w:rPr>
            </m:ctrlPr>
          </m:den>
        </m:f>
      </m:oMath>
      <w:r>
        <w:rPr>
          <w:rFonts w:hint="eastAsia" w:ascii="仿宋_GB2312" w:hAnsi="仿宋_GB2312" w:eastAsia="仿宋_GB2312" w:cs="仿宋_GB2312"/>
          <w:bCs/>
          <w:sz w:val="32"/>
          <w:szCs w:val="32"/>
          <w:lang w:val="de-DE"/>
        </w:rPr>
        <w:tab/>
      </w:r>
      <w:r>
        <w:rPr>
          <w:rFonts w:hint="eastAsia" w:ascii="仿宋_GB2312" w:hAnsi="仿宋_GB2312" w:eastAsia="仿宋_GB2312" w:cs="仿宋_GB2312"/>
          <w:bCs/>
          <w:sz w:val="32"/>
          <w:szCs w:val="32"/>
          <w:lang w:val="de-DE"/>
        </w:rPr>
        <w:tab/>
      </w:r>
      <w:r>
        <w:rPr>
          <w:rFonts w:hint="eastAsia" w:ascii="仿宋_GB2312" w:hAnsi="仿宋_GB2312" w:eastAsia="仿宋_GB2312" w:cs="仿宋_GB2312"/>
          <w:bCs/>
          <w:sz w:val="32"/>
          <w:szCs w:val="32"/>
          <w:lang w:val="de-DE"/>
        </w:rPr>
        <w:t xml:space="preserve">           （9）</w:t>
      </w:r>
    </w:p>
    <w:p>
      <w:pPr>
        <w:pStyle w:val="4"/>
        <w:spacing w:line="560" w:lineRule="exact"/>
        <w:ind w:firstLine="640" w:firstLineChars="200"/>
        <w:rPr>
          <w:rFonts w:ascii="仿宋_GB2312" w:hAnsi="仿宋_GB2312" w:eastAsia="仿宋_GB2312" w:cs="仿宋_GB2312"/>
          <w:bCs/>
          <w:sz w:val="32"/>
          <w:szCs w:val="32"/>
          <w:lang w:val="de-DE"/>
        </w:rPr>
      </w:pPr>
      <w:r>
        <w:rPr>
          <w:rFonts w:hint="eastAsia" w:ascii="仿宋_GB2312" w:hAnsi="仿宋_GB2312" w:eastAsia="仿宋_GB2312" w:cs="仿宋_GB2312"/>
          <w:bCs/>
          <w:sz w:val="32"/>
          <w:szCs w:val="32"/>
          <w:lang w:val="de-DE"/>
        </w:rPr>
        <w:t>式中：</w:t>
      </w: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j,许可量</m:t>
            </m:r>
            <m:ctrlPr>
              <w:rPr>
                <w:rFonts w:hint="eastAsia" w:ascii="Cambria Math" w:hAnsi="Cambria Math" w:eastAsia="仿宋_GB2312" w:cs="仿宋_GB2312"/>
                <w:bCs/>
                <w:sz w:val="32"/>
                <w:szCs w:val="32"/>
                <w:lang w:val="de-DE"/>
              </w:rPr>
            </m:ctrlPr>
          </m:sub>
        </m:sSub>
      </m:oMath>
      <w:r>
        <w:rPr>
          <w:rFonts w:hint="eastAsia" w:ascii="仿宋_GB2312" w:hAnsi="仿宋_GB2312" w:eastAsia="仿宋_GB2312" w:cs="仿宋_GB2312"/>
          <w:bCs/>
          <w:sz w:val="32"/>
          <w:szCs w:val="32"/>
          <w:lang w:val="de-DE"/>
        </w:rPr>
        <w:t xml:space="preserve"> —— 污染物j基于实际排放量计算的许可排放量，t/a；</w:t>
      </w:r>
    </w:p>
    <w:p>
      <w:pPr>
        <w:pStyle w:val="4"/>
        <w:spacing w:line="560" w:lineRule="exact"/>
        <w:ind w:firstLine="640" w:firstLineChars="200"/>
        <w:rPr>
          <w:rFonts w:ascii="仿宋_GB2312" w:hAnsi="仿宋_GB2312" w:eastAsia="仿宋_GB2312" w:cs="仿宋_GB2312"/>
          <w:bCs/>
          <w:sz w:val="32"/>
          <w:szCs w:val="32"/>
          <w:lang w:val="de-DE"/>
        </w:rPr>
      </w:pP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j,折算最大</m:t>
            </m:r>
            <m:ctrlPr>
              <w:rPr>
                <w:rFonts w:hint="eastAsia" w:ascii="Cambria Math" w:hAnsi="Cambria Math" w:eastAsia="仿宋_GB2312" w:cs="仿宋_GB2312"/>
                <w:bCs/>
                <w:sz w:val="32"/>
                <w:szCs w:val="32"/>
                <w:lang w:val="de-DE"/>
              </w:rPr>
            </m:ctrlPr>
          </m:sub>
        </m:sSub>
      </m:oMath>
      <w:r>
        <w:rPr>
          <w:rFonts w:hint="eastAsia" w:ascii="仿宋_GB2312" w:hAnsi="仿宋_GB2312" w:eastAsia="仿宋_GB2312" w:cs="仿宋_GB2312"/>
          <w:bCs/>
          <w:sz w:val="32"/>
          <w:szCs w:val="32"/>
          <w:lang w:val="de-DE"/>
        </w:rPr>
        <w:t xml:space="preserve"> —— 污染物j近三年实际排放量折算为100%生产负荷后的最大值，运行不满一年的按投产时间折算，t/a；</w:t>
      </w:r>
    </w:p>
    <w:p>
      <w:pPr>
        <w:pStyle w:val="4"/>
        <w:spacing w:line="560" w:lineRule="exact"/>
        <w:ind w:firstLine="640" w:firstLineChars="200"/>
        <w:rPr>
          <w:rFonts w:ascii="仿宋_GB2312" w:hAnsi="仿宋_GB2312" w:eastAsia="仿宋_GB2312" w:cs="仿宋_GB2312"/>
          <w:bCs/>
          <w:sz w:val="32"/>
          <w:szCs w:val="32"/>
        </w:rPr>
      </w:pPr>
      <m:oMath>
        <m:r>
          <m:rPr>
            <m:sty m:val="p"/>
          </m:rPr>
          <w:rPr>
            <w:rFonts w:hint="eastAsia" w:ascii="Cambria Math" w:hAnsi="Cambria Math" w:eastAsia="仿宋_GB2312" w:cs="仿宋_GB2312"/>
            <w:sz w:val="32"/>
            <w:szCs w:val="32"/>
            <w:lang w:val="de-DE"/>
          </w:rPr>
          <m:t>E</m:t>
        </m:r>
      </m:oMath>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de-DE"/>
        </w:rPr>
        <w:t xml:space="preserve">—— </w:t>
      </w:r>
      <w:r>
        <w:rPr>
          <w:rFonts w:hint="eastAsia" w:ascii="仿宋_GB2312" w:hAnsi="仿宋_GB2312" w:eastAsia="仿宋_GB2312" w:cs="仿宋_GB2312"/>
          <w:bCs/>
          <w:sz w:val="32"/>
          <w:szCs w:val="32"/>
        </w:rPr>
        <w:t>本方法发布前已按技术规范许可的，取原许可排放量；本方法发布前技术规范未要求许可的排放口及污染因子，参考本方法新建、改扩建项目许可排放量核定原则确定的许可排放量</w:t>
      </w:r>
      <w:r>
        <w:rPr>
          <w:rFonts w:hint="eastAsia" w:ascii="仿宋_GB2312" w:hAnsi="仿宋_GB2312" w:eastAsia="仿宋_GB2312" w:cs="仿宋_GB2312"/>
          <w:bCs/>
          <w:sz w:val="32"/>
          <w:szCs w:val="32"/>
          <w:lang w:val="de-DE"/>
        </w:rPr>
        <w:t>，t/a</w:t>
      </w:r>
      <w:r>
        <w:rPr>
          <w:rFonts w:hint="eastAsia" w:ascii="仿宋_GB2312" w:hAnsi="仿宋_GB2312" w:eastAsia="仿宋_GB2312" w:cs="仿宋_GB2312"/>
          <w:bCs/>
          <w:sz w:val="32"/>
          <w:szCs w:val="32"/>
        </w:rPr>
        <w:t>；</w:t>
      </w:r>
    </w:p>
    <w:p>
      <w:pPr>
        <w:pStyle w:val="4"/>
        <w:spacing w:line="560" w:lineRule="exact"/>
        <w:ind w:firstLine="640" w:firstLineChars="200"/>
        <w:rPr>
          <w:rFonts w:ascii="仿宋_GB2312" w:hAnsi="仿宋_GB2312" w:eastAsia="仿宋_GB2312" w:cs="仿宋_GB2312"/>
          <w:bCs/>
          <w:sz w:val="32"/>
          <w:szCs w:val="32"/>
          <w:lang w:val="de-DE"/>
        </w:rPr>
      </w:pP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i,j, 折算</m:t>
            </m:r>
            <m:ctrlPr>
              <w:rPr>
                <w:rFonts w:hint="eastAsia" w:ascii="Cambria Math" w:hAnsi="Cambria Math" w:eastAsia="仿宋_GB2312" w:cs="仿宋_GB2312"/>
                <w:bCs/>
                <w:sz w:val="32"/>
                <w:szCs w:val="32"/>
                <w:lang w:val="de-DE"/>
              </w:rPr>
            </m:ctrlPr>
          </m:sub>
        </m:sSub>
      </m:oMath>
      <w:r>
        <w:rPr>
          <w:rFonts w:hint="eastAsia" w:ascii="仿宋_GB2312" w:hAnsi="仿宋_GB2312" w:eastAsia="仿宋_GB2312" w:cs="仿宋_GB2312"/>
          <w:bCs/>
          <w:sz w:val="32"/>
          <w:szCs w:val="32"/>
          <w:lang w:val="de-DE"/>
        </w:rPr>
        <w:t xml:space="preserve">  —— 污染物j第i年实际排放量折算为100%生产负荷后的值，t/a；</w:t>
      </w:r>
    </w:p>
    <w:p>
      <w:pPr>
        <w:pStyle w:val="4"/>
        <w:spacing w:line="560" w:lineRule="exact"/>
        <w:ind w:firstLine="640" w:firstLineChars="200"/>
        <w:rPr>
          <w:rFonts w:ascii="仿宋_GB2312" w:hAnsi="仿宋_GB2312" w:eastAsia="仿宋_GB2312" w:cs="仿宋_GB2312"/>
          <w:bCs/>
          <w:sz w:val="32"/>
          <w:szCs w:val="32"/>
          <w:lang w:val="de-DE"/>
        </w:rPr>
      </w:pP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i,j,实际</m:t>
            </m:r>
            <m:ctrlPr>
              <w:rPr>
                <w:rFonts w:hint="eastAsia" w:ascii="Cambria Math" w:hAnsi="Cambria Math" w:eastAsia="仿宋_GB2312" w:cs="仿宋_GB2312"/>
                <w:bCs/>
                <w:sz w:val="32"/>
                <w:szCs w:val="32"/>
                <w:lang w:val="de-DE"/>
              </w:rPr>
            </m:ctrlPr>
          </m:sub>
        </m:sSub>
      </m:oMath>
      <w:r>
        <w:rPr>
          <w:rFonts w:hint="eastAsia" w:ascii="仿宋_GB2312" w:hAnsi="仿宋_GB2312" w:eastAsia="仿宋_GB2312" w:cs="仿宋_GB2312"/>
          <w:bCs/>
          <w:sz w:val="32"/>
          <w:szCs w:val="32"/>
          <w:lang w:val="de-DE"/>
        </w:rPr>
        <w:t xml:space="preserve"> ——</w:t>
      </w: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de-DE"/>
        </w:rPr>
        <w:t>根据本方法确定的污染物j第i年的实际排放量，t/a；</w:t>
      </w:r>
    </w:p>
    <w:p>
      <w:pPr>
        <w:pStyle w:val="4"/>
        <w:spacing w:line="560" w:lineRule="exact"/>
        <w:ind w:firstLine="640" w:firstLineChars="200"/>
        <w:rPr>
          <w:rFonts w:ascii="仿宋_GB2312" w:hAnsi="仿宋_GB2312" w:eastAsia="仿宋_GB2312" w:cs="仿宋_GB2312"/>
          <w:bCs/>
          <w:sz w:val="32"/>
          <w:szCs w:val="32"/>
          <w:lang w:val="de-DE"/>
        </w:rPr>
      </w:pPr>
      <m:oMath>
        <m:sSub>
          <m:sSubPr>
            <m:ctrlPr>
              <w:rPr>
                <w:rFonts w:hint="eastAsia" w:ascii="Cambria Math" w:hAnsi="Cambria Math" w:eastAsia="仿宋_GB2312" w:cs="仿宋_GB2312"/>
                <w:bCs/>
                <w:i/>
                <w:iCs/>
                <w:sz w:val="32"/>
                <w:szCs w:val="32"/>
                <w:lang w:val="de-DE"/>
              </w:rPr>
            </m:ctrlPr>
          </m:sSubPr>
          <m:e>
            <m:r>
              <m:rPr/>
              <w:rPr>
                <w:rFonts w:hint="eastAsia" w:ascii="Cambria Math" w:hAnsi="Cambria Math" w:eastAsia="仿宋_GB2312" w:cs="仿宋_GB2312"/>
                <w:sz w:val="32"/>
                <w:szCs w:val="32"/>
                <w:lang w:val="de-DE"/>
              </w:rPr>
              <m:t>P</m:t>
            </m:r>
            <m:ctrlPr>
              <w:rPr>
                <w:rFonts w:hint="eastAsia" w:ascii="Cambria Math" w:hAnsi="Cambria Math" w:eastAsia="仿宋_GB2312" w:cs="仿宋_GB2312"/>
                <w:bCs/>
                <w:i/>
                <w:iCs/>
                <w:sz w:val="32"/>
                <w:szCs w:val="32"/>
                <w:lang w:val="de-DE"/>
              </w:rPr>
            </m:ctrlPr>
          </m:e>
          <m:sub>
            <m:r>
              <m:rPr/>
              <w:rPr>
                <w:rFonts w:hint="eastAsia" w:ascii="Cambria Math" w:hAnsi="Cambria Math" w:eastAsia="仿宋_GB2312" w:cs="仿宋_GB2312"/>
                <w:sz w:val="32"/>
                <w:szCs w:val="32"/>
                <w:lang w:val="de-DE"/>
              </w:rPr>
              <m:t>0</m:t>
            </m:r>
            <m:ctrlPr>
              <w:rPr>
                <w:rFonts w:hint="eastAsia" w:ascii="Cambria Math" w:hAnsi="Cambria Math" w:eastAsia="仿宋_GB2312" w:cs="仿宋_GB2312"/>
                <w:bCs/>
                <w:i/>
                <w:iCs/>
                <w:sz w:val="32"/>
                <w:szCs w:val="32"/>
                <w:lang w:val="de-DE"/>
              </w:rPr>
            </m:ctrlPr>
          </m:sub>
        </m:sSub>
      </m:oMath>
      <w:r>
        <w:rPr>
          <w:rFonts w:hint="eastAsia" w:ascii="仿宋_GB2312" w:hAnsi="仿宋_GB2312" w:eastAsia="仿宋_GB2312" w:cs="仿宋_GB2312"/>
          <w:bCs/>
          <w:i/>
          <w:iCs/>
          <w:sz w:val="32"/>
          <w:szCs w:val="32"/>
          <w:lang w:val="de-DE"/>
        </w:rPr>
        <w:t xml:space="preserve"> </w:t>
      </w:r>
      <w:r>
        <w:rPr>
          <w:rFonts w:hint="eastAsia" w:ascii="仿宋_GB2312" w:hAnsi="仿宋_GB2312" w:eastAsia="仿宋_GB2312" w:cs="仿宋_GB2312"/>
          <w:bCs/>
          <w:sz w:val="32"/>
          <w:szCs w:val="32"/>
          <w:lang w:val="de-DE"/>
        </w:rPr>
        <w:t>—— 排污单位设计产能，应与排污许可证一致；</w:t>
      </w:r>
    </w:p>
    <w:p>
      <w:pPr>
        <w:pStyle w:val="4"/>
        <w:spacing w:line="560" w:lineRule="exact"/>
        <w:ind w:firstLine="640" w:firstLineChars="200"/>
        <w:rPr>
          <w:rFonts w:ascii="仿宋_GB2312" w:hAnsi="仿宋_GB2312" w:eastAsia="仿宋_GB2312" w:cs="仿宋_GB2312"/>
          <w:bCs/>
          <w:sz w:val="32"/>
          <w:szCs w:val="32"/>
          <w:lang w:val="de-DE"/>
        </w:rPr>
      </w:pP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P</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m:t>
            </m:r>
            <m:ctrlPr>
              <w:rPr>
                <w:rFonts w:hint="eastAsia" w:ascii="Cambria Math" w:hAnsi="Cambria Math" w:eastAsia="仿宋_GB2312" w:cs="仿宋_GB2312"/>
                <w:bCs/>
                <w:sz w:val="32"/>
                <w:szCs w:val="32"/>
                <w:lang w:val="de-DE"/>
              </w:rPr>
            </m:ctrlPr>
          </m:sub>
        </m:sSub>
      </m:oMath>
      <w:r>
        <w:rPr>
          <w:rFonts w:hint="eastAsia" w:ascii="仿宋_GB2312" w:hAnsi="仿宋_GB2312" w:eastAsia="仿宋_GB2312" w:cs="仿宋_GB2312"/>
          <w:bCs/>
          <w:sz w:val="32"/>
          <w:szCs w:val="32"/>
          <w:lang w:val="de-DE"/>
        </w:rPr>
        <w:t xml:space="preserve"> —— 排污单位第i年实际产量，应与近三年执行报告中的产量一致；</w:t>
      </w:r>
    </w:p>
    <w:p>
      <w:pPr>
        <w:pStyle w:val="5"/>
        <w:ind w:firstLine="640" w:firstLineChars="200"/>
      </w:pPr>
      <m:oMath>
        <m:r>
          <m:rPr>
            <m:sty m:val="p"/>
          </m:rPr>
          <w:rPr>
            <w:rFonts w:ascii="Cambria Math" w:hAnsi="Cambria Math" w:cs="仿宋_GB2312"/>
            <w:sz w:val="32"/>
            <w:szCs w:val="32"/>
            <w:lang w:val="de-DE"/>
          </w:rPr>
          <m:t>α</m:t>
        </m:r>
      </m:oMath>
      <w:r>
        <w:rPr>
          <w:rFonts w:hint="eastAsia" w:hAnsi="Cambria Math" w:cs="仿宋_GB2312"/>
          <w:sz w:val="32"/>
          <w:szCs w:val="32"/>
        </w:rPr>
        <w:t xml:space="preserve"> </w:t>
      </w:r>
      <w:r>
        <w:rPr>
          <w:rFonts w:hint="eastAsia" w:ascii="仿宋_GB2312" w:hAnsi="仿宋_GB2312" w:eastAsia="仿宋_GB2312" w:cs="仿宋_GB2312"/>
          <w:bCs/>
          <w:sz w:val="32"/>
          <w:szCs w:val="32"/>
          <w:lang w:val="de-DE"/>
        </w:rPr>
        <w:t>——</w:t>
      </w:r>
      <w:r>
        <w:rPr>
          <w:rFonts w:hint="eastAsia" w:ascii="仿宋_GB2312" w:hAnsi="仿宋_GB2312" w:eastAsia="仿宋_GB2312" w:cs="仿宋_GB2312"/>
          <w:bCs/>
          <w:sz w:val="32"/>
          <w:szCs w:val="32"/>
        </w:rPr>
        <w:t xml:space="preserve"> 上浮系数，火力发电中燃煤、燃油、燃气发电行业选取1.0，其他执</w:t>
      </w:r>
      <w:r>
        <w:rPr>
          <w:rFonts w:hint="eastAsia" w:ascii="仿宋_GB2312" w:hAnsi="仿宋_GB2312" w:eastAsia="仿宋_GB2312" w:cs="仿宋_GB2312"/>
          <w:bCs/>
          <w:sz w:val="32"/>
          <w:szCs w:val="32"/>
          <w:lang w:val="de-DE"/>
        </w:rPr>
        <w:t>许可排放浓度限值已经采用超低排放限值、大气特别排放限值、</w:t>
      </w:r>
      <w:r>
        <w:rPr>
          <w:rFonts w:hint="eastAsia" w:ascii="仿宋_GB2312" w:hAnsi="仿宋_GB2312" w:eastAsia="仿宋_GB2312" w:cs="仿宋_GB2312"/>
          <w:bCs/>
          <w:sz w:val="32"/>
          <w:szCs w:val="32"/>
        </w:rPr>
        <w:t>地方标准限值</w:t>
      </w:r>
      <w:r>
        <w:rPr>
          <w:rFonts w:hint="eastAsia" w:ascii="仿宋_GB2312" w:hAnsi="仿宋_GB2312" w:eastAsia="仿宋_GB2312" w:cs="仿宋_GB2312"/>
          <w:bCs/>
          <w:sz w:val="32"/>
          <w:szCs w:val="32"/>
          <w:lang w:val="de-DE"/>
        </w:rPr>
        <w:t>的</w:t>
      </w:r>
      <w:r>
        <w:rPr>
          <w:rFonts w:hint="eastAsia" w:ascii="仿宋_GB2312" w:hAnsi="仿宋_GB2312" w:eastAsia="仿宋_GB2312" w:cs="仿宋_GB2312"/>
          <w:bCs/>
          <w:sz w:val="32"/>
          <w:szCs w:val="32"/>
        </w:rPr>
        <w:t>选取0.8；其他行业选取0.25。</w:t>
      </w:r>
    </w:p>
    <w:p>
      <w:pPr>
        <w:spacing w:line="560" w:lineRule="exact"/>
        <w:ind w:firstLine="640" w:firstLineChars="200"/>
        <w:rPr>
          <w:rFonts w:ascii="仿宋_GB2312" w:hAnsi="仿宋_GB2312" w:eastAsia="仿宋_GB2312" w:cs="仿宋_GB2312"/>
          <w:b w:val="0"/>
          <w:bCs/>
          <w:sz w:val="32"/>
          <w:szCs w:val="32"/>
          <w:lang w:val="de-DE"/>
        </w:rPr>
      </w:pPr>
      <w:r>
        <w:rPr>
          <w:rFonts w:hint="eastAsia" w:ascii="仿宋_GB2312" w:hAnsi="仿宋_GB2312" w:eastAsia="仿宋_GB2312" w:cs="仿宋_GB2312"/>
          <w:b w:val="0"/>
          <w:bCs/>
          <w:sz w:val="32"/>
          <w:szCs w:val="32"/>
          <w:lang w:val="de-DE"/>
        </w:rPr>
        <w:t>（2）无组织排放</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无组织许可排放量依据核算的实际排放量折算为100%生产负荷后的计算值，作为许可排放量，运行不满一年的按投产时间折算后作为许可排放量。</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四、执行报告实际排放量核算方法</w:t>
      </w:r>
    </w:p>
    <w:p>
      <w:pPr>
        <w:pStyle w:val="2"/>
        <w:numPr>
          <w:ilvl w:val="0"/>
          <w:numId w:val="0"/>
        </w:numPr>
        <w:spacing w:line="560" w:lineRule="exact"/>
        <w:ind w:firstLine="643" w:firstLineChars="200"/>
        <w:rPr>
          <w:rFonts w:hint="eastAsia" w:ascii="楷体_GB2312" w:hAnsi="楷体_GB2312" w:eastAsia="楷体_GB2312" w:cs="楷体_GB2312"/>
          <w:sz w:val="32"/>
        </w:rPr>
      </w:pPr>
      <w:r>
        <w:rPr>
          <w:rFonts w:hint="eastAsia" w:ascii="楷体_GB2312" w:hAnsi="楷体_GB2312" w:eastAsia="楷体_GB2312" w:cs="楷体_GB2312"/>
          <w:sz w:val="32"/>
        </w:rPr>
        <w:t>（一）有组织排放</w:t>
      </w:r>
    </w:p>
    <w:p>
      <w:pPr>
        <w:spacing w:line="560" w:lineRule="exact"/>
        <w:ind w:firstLine="640" w:firstLineChars="200"/>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已发布的</w:t>
      </w:r>
      <w:r>
        <w:rPr>
          <w:rFonts w:hint="eastAsia" w:ascii="仿宋_GB2312" w:hAnsi="仿宋_GB2312" w:eastAsia="仿宋_GB2312" w:cs="仿宋_GB2312"/>
          <w:b w:val="0"/>
          <w:bCs w:val="0"/>
          <w:sz w:val="32"/>
          <w:szCs w:val="32"/>
        </w:rPr>
        <w:t>行业</w:t>
      </w:r>
      <w:r>
        <w:rPr>
          <w:rFonts w:ascii="仿宋_GB2312" w:hAnsi="仿宋_GB2312" w:eastAsia="仿宋_GB2312" w:cs="仿宋_GB2312"/>
          <w:b w:val="0"/>
          <w:bCs w:val="0"/>
          <w:sz w:val="32"/>
          <w:szCs w:val="32"/>
        </w:rPr>
        <w:t>技术规范中有许可排放量核算方法的</w:t>
      </w:r>
      <w:r>
        <w:rPr>
          <w:rFonts w:hint="eastAsia" w:ascii="仿宋_GB2312" w:hAnsi="仿宋_GB2312" w:eastAsia="仿宋_GB2312" w:cs="仿宋_GB2312"/>
          <w:b w:val="0"/>
          <w:bCs w:val="0"/>
          <w:sz w:val="32"/>
          <w:szCs w:val="32"/>
        </w:rPr>
        <w:t>，按其核算；</w:t>
      </w:r>
      <w:r>
        <w:rPr>
          <w:rFonts w:ascii="仿宋_GB2312" w:hAnsi="仿宋_GB2312" w:eastAsia="仿宋_GB2312" w:cs="仿宋_GB2312"/>
          <w:b w:val="0"/>
          <w:bCs w:val="0"/>
          <w:sz w:val="32"/>
          <w:szCs w:val="32"/>
        </w:rPr>
        <w:t>无可用核算方法的</w:t>
      </w:r>
      <w:r>
        <w:rPr>
          <w:rFonts w:hint="eastAsia" w:ascii="仿宋_GB2312" w:hAnsi="仿宋_GB2312" w:eastAsia="仿宋_GB2312" w:cs="仿宋_GB2312"/>
          <w:b w:val="0"/>
          <w:bCs w:val="0"/>
          <w:sz w:val="32"/>
          <w:szCs w:val="32"/>
        </w:rPr>
        <w:t>，参考《排污许可证申请与核发技术规范  总则》（HJ942-2018）“9 实际排放量核算方法”中的</w:t>
      </w:r>
      <w:r>
        <w:rPr>
          <w:rFonts w:ascii="仿宋_GB2312" w:hAnsi="仿宋_GB2312" w:eastAsia="仿宋_GB2312" w:cs="仿宋_GB2312"/>
          <w:b w:val="0"/>
          <w:bCs w:val="0"/>
          <w:sz w:val="32"/>
          <w:szCs w:val="32"/>
        </w:rPr>
        <w:t>方法核算</w:t>
      </w:r>
      <w:r>
        <w:rPr>
          <w:rFonts w:hint="eastAsia" w:ascii="仿宋_GB2312" w:hAnsi="仿宋_GB2312" w:eastAsia="仿宋_GB2312" w:cs="仿宋_GB2312"/>
          <w:b w:val="0"/>
          <w:bCs w:val="0"/>
          <w:sz w:val="32"/>
          <w:szCs w:val="32"/>
        </w:rPr>
        <w:t>。</w:t>
      </w:r>
    </w:p>
    <w:p>
      <w:pPr>
        <w:pStyle w:val="2"/>
        <w:numPr>
          <w:ilvl w:val="0"/>
          <w:numId w:val="0"/>
        </w:numPr>
        <w:spacing w:line="560" w:lineRule="exact"/>
        <w:ind w:firstLine="643" w:firstLineChars="200"/>
        <w:rPr>
          <w:rFonts w:hint="default" w:ascii="楷体_GB2312" w:hAnsi="楷体_GB2312" w:eastAsia="楷体_GB2312" w:cs="楷体_GB2312"/>
          <w:b/>
          <w:bCs/>
          <w:sz w:val="32"/>
          <w:lang w:val="en"/>
        </w:rPr>
      </w:pPr>
      <w:r>
        <w:rPr>
          <w:rFonts w:hint="eastAsia" w:ascii="楷体_GB2312" w:hAnsi="楷体_GB2312" w:eastAsia="楷体_GB2312" w:cs="楷体_GB2312"/>
          <w:b/>
          <w:bCs/>
          <w:sz w:val="32"/>
        </w:rPr>
        <w:t>（二）无组织</w:t>
      </w:r>
      <w:r>
        <w:rPr>
          <w:rFonts w:hint="default" w:ascii="楷体_GB2312" w:hAnsi="楷体_GB2312" w:eastAsia="楷体_GB2312" w:cs="楷体_GB2312"/>
          <w:b/>
          <w:bCs/>
          <w:sz w:val="32"/>
          <w:lang w:val="en"/>
        </w:rPr>
        <w:t>排放</w:t>
      </w:r>
    </w:p>
    <w:p>
      <w:pPr>
        <w:spacing w:line="560" w:lineRule="exact"/>
        <w:ind w:firstLine="640" w:firstLineChars="200"/>
        <w:rPr>
          <w:rFonts w:ascii="仿宋_GB2312" w:hAnsi="仿宋_GB2312" w:eastAsia="仿宋_GB2312" w:cs="仿宋_GB2312"/>
          <w:b w:val="0"/>
          <w:bCs w:val="0"/>
          <w:sz w:val="32"/>
          <w:szCs w:val="32"/>
        </w:rPr>
      </w:pPr>
      <w:r>
        <w:rPr>
          <w:rFonts w:ascii="仿宋_GB2312" w:hAnsi="仿宋_GB2312" w:eastAsia="仿宋_GB2312" w:cs="仿宋_GB2312"/>
          <w:b w:val="0"/>
          <w:bCs w:val="0"/>
          <w:sz w:val="32"/>
          <w:szCs w:val="32"/>
        </w:rPr>
        <w:t>已发布的</w:t>
      </w:r>
      <w:r>
        <w:rPr>
          <w:rFonts w:hint="eastAsia" w:ascii="仿宋_GB2312" w:hAnsi="仿宋_GB2312" w:eastAsia="仿宋_GB2312" w:cs="仿宋_GB2312"/>
          <w:b w:val="0"/>
          <w:bCs w:val="0"/>
          <w:sz w:val="32"/>
          <w:szCs w:val="32"/>
        </w:rPr>
        <w:t>行业</w:t>
      </w:r>
      <w:r>
        <w:rPr>
          <w:rFonts w:ascii="仿宋_GB2312" w:hAnsi="仿宋_GB2312" w:eastAsia="仿宋_GB2312" w:cs="仿宋_GB2312"/>
          <w:b w:val="0"/>
          <w:bCs w:val="0"/>
          <w:sz w:val="32"/>
          <w:szCs w:val="32"/>
        </w:rPr>
        <w:t>技术规范中有许可排放量核算方法的</w:t>
      </w:r>
      <w:r>
        <w:rPr>
          <w:rFonts w:hint="eastAsia" w:ascii="仿宋_GB2312" w:hAnsi="仿宋_GB2312" w:eastAsia="仿宋_GB2312" w:cs="仿宋_GB2312"/>
          <w:b w:val="0"/>
          <w:bCs w:val="0"/>
          <w:sz w:val="32"/>
          <w:szCs w:val="32"/>
        </w:rPr>
        <w:t>，按其核算。</w:t>
      </w:r>
      <w:r>
        <w:rPr>
          <w:rFonts w:ascii="仿宋_GB2312" w:hAnsi="仿宋_GB2312" w:eastAsia="仿宋_GB2312" w:cs="仿宋_GB2312"/>
          <w:b w:val="0"/>
          <w:bCs w:val="0"/>
          <w:sz w:val="32"/>
          <w:szCs w:val="32"/>
        </w:rPr>
        <w:t>无可用核算方法的</w:t>
      </w:r>
      <w:r>
        <w:rPr>
          <w:rFonts w:hint="eastAsia" w:ascii="仿宋_GB2312" w:hAnsi="仿宋_GB2312" w:eastAsia="仿宋_GB2312" w:cs="仿宋_GB2312"/>
          <w:b w:val="0"/>
          <w:bCs w:val="0"/>
          <w:sz w:val="32"/>
          <w:szCs w:val="32"/>
        </w:rPr>
        <w:t>，按照下列方法核算。</w:t>
      </w:r>
    </w:p>
    <w:p>
      <w:pPr>
        <w:pStyle w:val="3"/>
        <w:spacing w:line="560" w:lineRule="exact"/>
        <w:ind w:firstLine="640" w:firstLineChars="200"/>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1.颗粒物</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采用公式（10）、公式（11）进行计算：    </w:t>
      </w:r>
    </w:p>
    <w:p>
      <w:pPr>
        <w:pStyle w:val="5"/>
        <w:keepNext w:val="0"/>
        <w:keepLines w:val="0"/>
        <w:pageBreakBefore w:val="0"/>
        <w:widowControl w:val="0"/>
        <w:kinsoku/>
        <w:wordWrap/>
        <w:overflowPunct/>
        <w:topLinePunct w:val="0"/>
        <w:autoSpaceDE/>
        <w:autoSpaceDN/>
        <w:bidi w:val="0"/>
        <w:adjustRightInd/>
        <w:snapToGrid/>
        <w:spacing w:after="0" w:line="640" w:lineRule="exact"/>
        <w:ind w:firstLine="1600" w:firstLineChars="500"/>
        <w:textAlignment w:val="auto"/>
        <w:rPr>
          <w:rFonts w:ascii="仿宋_GB2312" w:hAnsi="仿宋_GB2312" w:eastAsia="仿宋_GB2312" w:cs="仿宋_GB2312"/>
          <w:sz w:val="32"/>
          <w:szCs w:val="32"/>
        </w:rPr>
      </w:pP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实,无组织</m:t>
            </m:r>
            <m:ctrlPr>
              <w:rPr>
                <w:rFonts w:hint="eastAsia" w:ascii="Cambria Math" w:hAnsi="Cambria Math" w:eastAsia="仿宋_GB2312" w:cs="仿宋_GB2312"/>
                <w:bCs/>
                <w:sz w:val="32"/>
                <w:szCs w:val="32"/>
                <w:lang w:val="de-DE"/>
              </w:rPr>
            </m:ctrlPr>
          </m:sub>
        </m:sSub>
        <m:r>
          <m:rPr>
            <m:sty m:val="p"/>
          </m:rPr>
          <w:rPr>
            <w:rFonts w:hint="eastAsia" w:ascii="Cambria Math" w:hAnsi="Cambria Math" w:eastAsia="仿宋_GB2312" w:cs="仿宋_GB2312"/>
            <w:sz w:val="32"/>
            <w:szCs w:val="32"/>
            <w:lang w:val="de-DE"/>
          </w:rPr>
          <m:t>=</m:t>
        </m:r>
        <m:sSub>
          <m:sSubPr>
            <m:ctrlPr>
              <w:rPr>
                <w:rFonts w:hint="eastAsia" w:ascii="Cambria Math" w:hAnsi="Cambria Math" w:eastAsia="仿宋_GB2312" w:cs="仿宋_GB2312"/>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sz w:val="32"/>
                <w:szCs w:val="32"/>
                <w:lang w:val="de-DE"/>
              </w:rPr>
            </m:ctrlPr>
          </m:e>
          <m:sub>
            <m:r>
              <m:rPr>
                <m:sty m:val="p"/>
              </m:rPr>
              <w:rPr>
                <w:rFonts w:hint="eastAsia" w:ascii="Cambria Math" w:hAnsi="Cambria Math" w:eastAsia="仿宋_GB2312" w:cs="仿宋_GB2312"/>
                <w:sz w:val="32"/>
                <w:szCs w:val="32"/>
                <w:lang w:val="de-DE"/>
              </w:rPr>
              <m:t>实,工艺</m:t>
            </m:r>
            <m:ctrlPr>
              <w:rPr>
                <w:rFonts w:hint="eastAsia" w:ascii="Cambria Math" w:hAnsi="Cambria Math" w:eastAsia="仿宋_GB2312" w:cs="仿宋_GB2312"/>
                <w:sz w:val="32"/>
                <w:szCs w:val="32"/>
                <w:lang w:val="de-DE"/>
              </w:rPr>
            </m:ctrlPr>
          </m:sub>
        </m:sSub>
        <m:box>
          <m:boxPr>
            <m:opEmu m:val="1"/>
            <m:ctrlPr>
              <w:rPr>
                <w:rFonts w:hint="eastAsia" w:ascii="Cambria Math" w:hAnsi="Cambria Math" w:eastAsia="仿宋_GB2312" w:cs="仿宋_GB2312"/>
                <w:sz w:val="32"/>
                <w:szCs w:val="32"/>
                <w:lang w:val="de-DE"/>
              </w:rPr>
            </m:ctrlPr>
          </m:boxPr>
          <m:e>
            <m:r>
              <m:rPr>
                <m:sty m:val="p"/>
              </m:rPr>
              <w:rPr>
                <w:rFonts w:hint="eastAsia" w:ascii="Cambria Math" w:hAnsi="Cambria Math" w:eastAsia="仿宋_GB2312" w:cs="仿宋_GB2312"/>
                <w:sz w:val="32"/>
                <w:szCs w:val="32"/>
                <w:lang w:val="de-DE"/>
              </w:rPr>
              <m:t>+</m:t>
            </m:r>
            <m:sSub>
              <m:sSubPr>
                <m:ctrlPr>
                  <w:rPr>
                    <w:rFonts w:hint="eastAsia" w:ascii="Cambria Math" w:hAnsi="Cambria Math" w:eastAsia="仿宋_GB2312" w:cs="仿宋_GB2312"/>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sz w:val="32"/>
                    <w:szCs w:val="32"/>
                    <w:lang w:val="de-DE"/>
                  </w:rPr>
                </m:ctrlPr>
              </m:e>
              <m:sub>
                <m:r>
                  <m:rPr>
                    <m:sty m:val="p"/>
                  </m:rPr>
                  <w:rPr>
                    <w:rFonts w:hint="eastAsia" w:ascii="Cambria Math" w:hAnsi="Cambria Math" w:eastAsia="仿宋_GB2312" w:cs="仿宋_GB2312"/>
                    <w:sz w:val="32"/>
                    <w:szCs w:val="32"/>
                    <w:lang w:val="de-DE"/>
                  </w:rPr>
                  <m:t>实,堆场</m:t>
                </m:r>
                <m:ctrlPr>
                  <w:rPr>
                    <w:rFonts w:hint="eastAsia" w:ascii="Cambria Math" w:hAnsi="Cambria Math" w:eastAsia="仿宋_GB2312" w:cs="仿宋_GB2312"/>
                    <w:sz w:val="32"/>
                    <w:szCs w:val="32"/>
                    <w:lang w:val="de-DE"/>
                  </w:rPr>
                </m:ctrlPr>
              </m:sub>
            </m:sSub>
            <m:ctrlPr>
              <w:rPr>
                <w:rFonts w:hint="eastAsia" w:ascii="Cambria Math" w:hAnsi="Cambria Math" w:eastAsia="仿宋_GB2312" w:cs="仿宋_GB2312"/>
                <w:sz w:val="32"/>
                <w:szCs w:val="32"/>
                <w:lang w:val="de-DE"/>
              </w:rPr>
            </m:ctrlPr>
          </m:e>
        </m:box>
      </m:oMath>
      <w:r>
        <w:rPr>
          <w:rFonts w:hint="eastAsia" w:ascii="仿宋_GB2312" w:hAnsi="仿宋_GB2312" w:eastAsia="仿宋_GB2312" w:cs="仿宋_GB2312"/>
          <w:sz w:val="32"/>
          <w:szCs w:val="32"/>
        </w:rPr>
        <w:t xml:space="preserve">        </w:t>
      </w:r>
      <w:r>
        <w:rPr>
          <w:rFonts w:hint="default"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lang w:val="de-DE"/>
        </w:rPr>
        <w:t>（10）</w:t>
      </w:r>
    </w:p>
    <w:p>
      <w:pPr>
        <w:pStyle w:val="4"/>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 xml:space="preserve"> 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实,工艺</m:t>
            </m:r>
            <m:ctrlPr>
              <w:rPr>
                <w:rFonts w:hint="eastAsia" w:ascii="Cambria Math" w:hAnsi="Cambria Math" w:eastAsia="仿宋_GB2312" w:cs="仿宋_GB2312"/>
                <w:bCs/>
                <w:sz w:val="32"/>
                <w:szCs w:val="32"/>
                <w:lang w:val="de-DE"/>
              </w:rPr>
            </m:ctrlPr>
          </m:sub>
        </m:sSub>
        <m:r>
          <m:rPr>
            <m:sty m:val="p"/>
          </m:rPr>
          <w:rPr>
            <w:rFonts w:hint="eastAsia" w:ascii="Cambria Math" w:hAnsi="Cambria Math" w:eastAsia="仿宋_GB2312" w:cs="仿宋_GB2312"/>
            <w:sz w:val="32"/>
            <w:szCs w:val="32"/>
          </w:rPr>
          <m:t>=</m:t>
        </m:r>
        <m:nary>
          <m:naryPr>
            <m:chr m:val="∑"/>
            <m:limLoc m:val="undOvr"/>
            <m:ctrlPr>
              <w:rPr>
                <w:rFonts w:hint="eastAsia" w:ascii="Cambria Math" w:hAnsi="Cambria Math" w:eastAsia="仿宋_GB2312" w:cs="仿宋_GB2312"/>
                <w:sz w:val="32"/>
                <w:szCs w:val="32"/>
              </w:rPr>
            </m:ctrlPr>
          </m:naryPr>
          <m:sub>
            <m:r>
              <m:rPr>
                <m:sty m:val="p"/>
              </m:rPr>
              <w:rPr>
                <w:rFonts w:hint="eastAsia" w:ascii="Cambria Math" w:hAnsi="Cambria Math" w:eastAsia="仿宋_GB2312" w:cs="仿宋_GB2312"/>
                <w:sz w:val="32"/>
                <w:szCs w:val="32"/>
              </w:rPr>
              <m:t>i=1</m:t>
            </m:r>
            <m:ctrlPr>
              <w:rPr>
                <w:rFonts w:hint="eastAsia" w:ascii="Cambria Math" w:hAnsi="Cambria Math" w:eastAsia="仿宋_GB2312" w:cs="仿宋_GB2312"/>
                <w:sz w:val="32"/>
                <w:szCs w:val="32"/>
              </w:rPr>
            </m:ctrlPr>
          </m:sub>
          <m:sup>
            <m:r>
              <m:rPr>
                <m:sty m:val="p"/>
              </m:rPr>
              <w:rPr>
                <w:rFonts w:hint="eastAsia" w:ascii="Cambria Math" w:hAnsi="Cambria Math" w:eastAsia="仿宋_GB2312" w:cs="仿宋_GB2312"/>
                <w:sz w:val="32"/>
                <w:szCs w:val="32"/>
              </w:rPr>
              <m:t>n</m:t>
            </m:r>
            <m:ctrlPr>
              <w:rPr>
                <w:rFonts w:hint="eastAsia" w:ascii="Cambria Math" w:hAnsi="Cambria Math" w:eastAsia="仿宋_GB2312" w:cs="仿宋_GB2312"/>
                <w:sz w:val="32"/>
                <w:szCs w:val="32"/>
              </w:rPr>
            </m:ctrlPr>
          </m:sup>
          <m:e>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P</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M</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i,实际</m:t>
                </m:r>
                <m:ctrlPr>
                  <w:rPr>
                    <w:rFonts w:hint="eastAsia" w:ascii="Cambria Math" w:hAnsi="Cambria Math" w:eastAsia="仿宋_GB2312" w:cs="仿宋_GB2312"/>
                    <w:bCs/>
                    <w:sz w:val="32"/>
                    <w:szCs w:val="32"/>
                    <w:lang w:val="de-DE"/>
                  </w:rPr>
                </m:ctrlPr>
              </m:sub>
            </m:sSub>
            <m:r>
              <m:rPr>
                <m:sty m:val="p"/>
              </m:rPr>
              <w:rPr>
                <w:rFonts w:hint="eastAsia" w:ascii="Cambria Math" w:hAnsi="Cambria Math" w:eastAsia="仿宋_GB2312" w:cs="仿宋_GB2312"/>
                <w:sz w:val="32"/>
                <w:szCs w:val="32"/>
              </w:rPr>
              <m:t>×</m:t>
            </m:r>
            <m:r>
              <m:rPr>
                <m:sty m:val="p"/>
              </m:rPr>
              <w:rPr>
                <w:rFonts w:hint="eastAsia" w:ascii="Cambria Math" w:hAnsi="Cambria Math" w:eastAsia="仿宋_GB2312" w:cs="仿宋_GB2312"/>
                <w:sz w:val="32"/>
                <w:szCs w:val="32"/>
                <w:lang w:val="de-DE"/>
              </w:rPr>
              <m:t>(1</m:t>
            </m:r>
            <m:r>
              <m:rPr>
                <m:sty m:val="p"/>
              </m:rPr>
              <w:rPr>
                <w:rFonts w:hint="eastAsia" w:ascii="微软雅黑" w:hAnsi="微软雅黑" w:eastAsia="微软雅黑" w:cs="微软雅黑"/>
                <w:sz w:val="32"/>
                <w:szCs w:val="32"/>
                <w:lang w:val="de-DE"/>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η</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lang w:val="de-DE"/>
              </w:rPr>
              <m:t>)(1</m:t>
            </m:r>
            <m:r>
              <m:rPr>
                <m:sty m:val="p"/>
              </m:rPr>
              <w:rPr>
                <w:rFonts w:hint="eastAsia" w:ascii="微软雅黑" w:hAnsi="微软雅黑" w:eastAsia="微软雅黑" w:cs="微软雅黑"/>
                <w:sz w:val="32"/>
                <w:szCs w:val="32"/>
                <w:lang w:val="de-DE"/>
              </w:rPr>
              <m:t>−</m:t>
            </m:r>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φ</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m:t>
                </m:r>
                <m:ctrlPr>
                  <w:rPr>
                    <w:rFonts w:hint="eastAsia" w:ascii="Cambria Math" w:hAnsi="Cambria Math" w:eastAsia="仿宋_GB2312" w:cs="仿宋_GB2312"/>
                    <w:bCs/>
                    <w:sz w:val="32"/>
                    <w:szCs w:val="32"/>
                    <w:lang w:val="de-DE"/>
                  </w:rPr>
                </m:ctrlPr>
              </m:sub>
            </m:sSub>
            <m:ctrlPr>
              <w:rPr>
                <w:rFonts w:hint="eastAsia" w:ascii="Cambria Math" w:hAnsi="Cambria Math" w:eastAsia="仿宋_GB2312" w:cs="仿宋_GB2312"/>
                <w:sz w:val="32"/>
                <w:szCs w:val="32"/>
              </w:rPr>
            </m:ctrlPr>
          </m:e>
        </m:nary>
        <m:r>
          <m:rPr>
            <m:sty m:val="p"/>
          </m:rPr>
          <w:rPr>
            <w:rFonts w:hint="eastAsia" w:ascii="Cambria Math" w:hAnsi="Cambria Math" w:eastAsia="仿宋_GB2312" w:cs="仿宋_GB2312"/>
            <w:sz w:val="32"/>
            <w:szCs w:val="32"/>
          </w:rPr>
          <m:t>)</m:t>
        </m:r>
      </m:oMath>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lang w:val="de-DE"/>
        </w:rPr>
        <w:t>（11）</w:t>
      </w:r>
    </w:p>
    <w:p>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实,无组织</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核算时段内颗粒物无组织实际排放量，t；</w:t>
      </w:r>
    </w:p>
    <w:p>
      <w:pPr>
        <w:pStyle w:val="4"/>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实,工艺</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核算时段内工艺源颗粒物无组织实际排放量，t； </w:t>
      </w:r>
    </w:p>
    <w:p>
      <w:pPr>
        <w:pStyle w:val="4"/>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实,堆场</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核算时段内固体物料堆场颗粒物无组织实际排放量（t），根据生态环境部2021年第24号公告中《</w:t>
      </w:r>
      <w:r>
        <w:fldChar w:fldCharType="begin"/>
      </w:r>
      <w:r>
        <w:instrText xml:space="preserve"> HYPERLINK "https://www.mee.gov.cn/xxgk2018/xxgk/xxgk01/202106/W020210624327149500026.pdf" </w:instrText>
      </w:r>
      <w:r>
        <w:fldChar w:fldCharType="separate"/>
      </w:r>
      <w:r>
        <w:rPr>
          <w:rFonts w:hint="eastAsia" w:ascii="仿宋_GB2312" w:hAnsi="仿宋_GB2312" w:eastAsia="仿宋_GB2312" w:cs="仿宋_GB2312"/>
          <w:sz w:val="32"/>
          <w:szCs w:val="32"/>
        </w:rPr>
        <w:t>排放源统计调查产排污核算方法和系数手册</w:t>
      </w:r>
      <w:r>
        <w:rPr>
          <w:rFonts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fldChar w:fldCharType="begin"/>
      </w:r>
      <w:r>
        <w:instrText xml:space="preserve"> HYPERLINK "https://www.mee.gov.cn/uplodfile/%E9%99%841%E5%B7%A5%E4%B8%9A%E6%BA%90-%E9%99%84%E8%A1%A82%20%E5%B7%A5%E4%B8%9A%E6%BA%90%E5%9B%BA%E4%BD%93%E7%89%A9%E6%96%99%E5%A0%86%E5%9C%BA%E9%A2%97%E7%B2%92%E7%89%A9%E6%A0%B8%E7%AE%97%E7%B3%BB%E6%95%B0%E6%89%8B%E5%86%8C.pdf" </w:instrText>
      </w:r>
      <w:r>
        <w:fldChar w:fldCharType="separate"/>
      </w:r>
      <w:r>
        <w:rPr>
          <w:rFonts w:hint="eastAsia" w:ascii="仿宋_GB2312" w:hAnsi="仿宋_GB2312" w:eastAsia="仿宋_GB2312" w:cs="仿宋_GB2312"/>
          <w:sz w:val="32"/>
          <w:szCs w:val="32"/>
        </w:rPr>
        <w:t>附1工业源-附表2“工业源固体物料堆场颗粒物核算系数手册</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”要求进行核算；</w:t>
      </w:r>
    </w:p>
    <w:p>
      <w:pPr>
        <w:pStyle w:val="4"/>
        <w:spacing w:line="560" w:lineRule="exact"/>
        <w:ind w:firstLine="640" w:firstLineChars="200"/>
        <w:rPr>
          <w:rFonts w:ascii="仿宋_GB2312" w:hAnsi="仿宋_GB2312" w:eastAsia="仿宋_GB2312" w:cs="仿宋_GB2312"/>
          <w:sz w:val="32"/>
          <w:szCs w:val="32"/>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P</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i</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 xml:space="preserve"> —— 工段i产污系数，行业技术规范中有规定的产污系数的，采用其中的产污系数；技术规范中未规定产污系数的，适用生态环境部2021年第24号公告中《</w:t>
      </w:r>
      <w:r>
        <w:fldChar w:fldCharType="begin"/>
      </w:r>
      <w:r>
        <w:instrText xml:space="preserve"> HYPERLINK "https://www.mee.gov.cn/xxgk2018/xxgk/xxgk01/202106/W020210624327149500026.pdf" </w:instrText>
      </w:r>
      <w:r>
        <w:fldChar w:fldCharType="separate"/>
      </w:r>
      <w:r>
        <w:rPr>
          <w:rFonts w:hint="eastAsia" w:ascii="仿宋_GB2312" w:hAnsi="仿宋_GB2312" w:eastAsia="仿宋_GB2312" w:cs="仿宋_GB2312"/>
          <w:sz w:val="32"/>
          <w:szCs w:val="32"/>
        </w:rPr>
        <w:t>排放源统计调查产排污核算方法和系数手册</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》附1工业源-附表1“工业行业产排污系数手册”中规定的产污系数。生态环境部或陕西省生态环境厅发布更新的产污系数后从其规定。</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M</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i,实际</m:t>
            </m:r>
            <m:ctrlPr>
              <w:rPr>
                <w:rFonts w:hint="eastAsia" w:ascii="Cambria Math" w:hAnsi="Cambria Math" w:eastAsia="仿宋_GB2312" w:cs="仿宋_GB2312"/>
                <w:bCs/>
                <w:sz w:val="32"/>
                <w:szCs w:val="32"/>
                <w:lang w:val="de-DE"/>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核算时段工段i的产品实际产量（原料用量）；</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η</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i</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核算时段工段i颗粒物污染控制设施的收集效率，%;</w:t>
      </w:r>
    </w:p>
    <w:p>
      <w:pPr>
        <w:pStyle w:val="4"/>
        <w:spacing w:line="560" w:lineRule="exact"/>
        <w:ind w:firstLine="640" w:firstLineChars="200"/>
        <w:rPr>
          <w:rFonts w:ascii="仿宋_GB2312" w:hAnsi="仿宋_GB2312" w:eastAsia="仿宋_GB2312" w:cs="仿宋_GB2312"/>
          <w:b w:val="0"/>
          <w:bCs w:val="0"/>
          <w:kern w:val="0"/>
          <w:sz w:val="32"/>
          <w:szCs w:val="32"/>
          <w:shd w:val="clear" w:color="auto" w:fill="FFFFFF"/>
          <w:lang w:val="de-DE" w:bidi="ar"/>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φ</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i</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 xml:space="preserve"> —— 核</w:t>
      </w:r>
      <w:r>
        <w:rPr>
          <w:rFonts w:hint="eastAsia" w:ascii="仿宋_GB2312" w:hAnsi="仿宋_GB2312" w:eastAsia="仿宋_GB2312" w:cs="仿宋_GB2312"/>
          <w:kern w:val="0"/>
          <w:sz w:val="32"/>
          <w:szCs w:val="32"/>
          <w:shd w:val="clear" w:color="auto" w:fill="FFFFFF"/>
          <w:lang w:val="de-DE" w:bidi="ar"/>
        </w:rPr>
        <w:t>算时段工段i颗粒物污染控制设施的去除效率</w:t>
      </w:r>
      <w:r>
        <w:rPr>
          <w:rFonts w:hint="eastAsia" w:ascii="仿宋_GB2312" w:hAnsi="仿宋_GB2312" w:eastAsia="仿宋_GB2312" w:cs="仿宋_GB2312"/>
          <w:b w:val="0"/>
          <w:bCs w:val="0"/>
          <w:kern w:val="0"/>
          <w:sz w:val="32"/>
          <w:szCs w:val="32"/>
          <w:shd w:val="clear" w:color="auto" w:fill="FFFFFF"/>
          <w:lang w:val="de-DE" w:bidi="ar"/>
        </w:rPr>
        <w:t>，%。</w:t>
      </w:r>
    </w:p>
    <w:p>
      <w:pPr>
        <w:spacing w:line="560" w:lineRule="exact"/>
        <w:ind w:firstLine="640" w:firstLineChars="200"/>
        <w:rPr>
          <w:rFonts w:ascii="仿宋_GB2312" w:hAnsi="仿宋_GB2312" w:eastAsia="仿宋_GB2312" w:cs="仿宋_GB2312"/>
          <w:b w:val="0"/>
          <w:bCs w:val="0"/>
          <w:sz w:val="32"/>
        </w:rPr>
      </w:pPr>
      <w:r>
        <w:rPr>
          <w:rFonts w:hint="eastAsia" w:ascii="仿宋_GB2312" w:hAnsi="仿宋_GB2312" w:eastAsia="仿宋_GB2312" w:cs="仿宋_GB2312"/>
          <w:b w:val="0"/>
          <w:bCs w:val="0"/>
          <w:sz w:val="32"/>
        </w:rPr>
        <w:t>2.挥发性有机物</w:t>
      </w:r>
    </w:p>
    <w:p>
      <w:pPr>
        <w:pStyle w:val="3"/>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kern w:val="0"/>
          <w:sz w:val="32"/>
          <w:szCs w:val="32"/>
          <w:shd w:val="clear" w:color="auto" w:fill="FFFFFF"/>
          <w:lang w:bidi="ar"/>
        </w:rPr>
        <w:t>（1）挥发性有机气体或挥发性有机液体流经的设备与管线组件密封点泄漏，挥发性有机液体储存和调和损失，有机液体装载挥发损失，废水集输、储存、处理处置过程逸散，冷却塔和循环水冷却系统释放，延迟焦化工艺无组织排放，参照环办〔2015〕104 号文中《石化行业VOCs污染源排查工作指南》核算VOCs实际排放量。</w:t>
      </w:r>
    </w:p>
    <w:p>
      <w:pPr>
        <w:pStyle w:val="3"/>
        <w:spacing w:line="560" w:lineRule="exact"/>
        <w:ind w:firstLine="640" w:firstLineChars="200"/>
        <w:rPr>
          <w:rFonts w:ascii="仿宋_GB2312" w:hAnsi="仿宋_GB2312" w:eastAsia="仿宋_GB2312" w:cs="仿宋_GB2312"/>
          <w:kern w:val="0"/>
          <w:sz w:val="32"/>
          <w:szCs w:val="32"/>
          <w:shd w:val="clear" w:color="auto" w:fill="FFFFFF"/>
          <w:lang w:bidi="ar"/>
        </w:rPr>
      </w:pPr>
      <w:r>
        <w:rPr>
          <w:rFonts w:hint="eastAsia" w:ascii="仿宋_GB2312" w:hAnsi="仿宋_GB2312" w:eastAsia="仿宋_GB2312" w:cs="仿宋_GB2312"/>
          <w:sz w:val="32"/>
          <w:szCs w:val="32"/>
        </w:rPr>
        <w:t>（2）表面涂装挥发性有机物无组织排放</w:t>
      </w:r>
      <w:r>
        <w:rPr>
          <w:rFonts w:hint="eastAsia" w:ascii="仿宋_GB2312" w:hAnsi="仿宋_GB2312" w:eastAsia="仿宋_GB2312" w:cs="仿宋_GB2312"/>
          <w:kern w:val="0"/>
          <w:sz w:val="32"/>
          <w:szCs w:val="32"/>
          <w:shd w:val="clear" w:color="auto" w:fill="FFFFFF"/>
          <w:lang w:bidi="ar"/>
        </w:rPr>
        <w:t>采用物料衡算法进行计算，</w:t>
      </w:r>
      <w:r>
        <w:rPr>
          <w:rFonts w:hint="eastAsia" w:ascii="仿宋_GB2312" w:hAnsi="仿宋_GB2312" w:eastAsia="仿宋_GB2312" w:cs="仿宋_GB2312"/>
          <w:sz w:val="32"/>
          <w:szCs w:val="32"/>
        </w:rPr>
        <w:t>见公式（12）至公式（16）：</w:t>
      </w:r>
    </w:p>
    <w:p>
      <w:pPr>
        <w:pStyle w:val="4"/>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i,实际</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i,投用</m:t>
            </m:r>
            <m:ctrlPr>
              <w:rPr>
                <w:rFonts w:hint="eastAsia" w:ascii="Cambria Math" w:hAnsi="Cambria Math" w:eastAsia="仿宋_GB2312" w:cs="仿宋_GB2312"/>
                <w:sz w:val="32"/>
                <w:szCs w:val="32"/>
              </w:rPr>
            </m:ctrlPr>
          </m:sub>
        </m:sSub>
        <m:r>
          <m:rPr>
            <m:sty m:val="p"/>
          </m:rPr>
          <w:rPr>
            <w:rFonts w:hint="eastAsia" w:ascii="微软雅黑" w:hAnsi="微软雅黑" w:eastAsia="微软雅黑" w:cs="微软雅黑"/>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i,回收</m:t>
            </m:r>
            <m:ctrlPr>
              <w:rPr>
                <w:rFonts w:hint="eastAsia" w:ascii="Cambria Math" w:hAnsi="Cambria Math" w:eastAsia="仿宋_GB2312" w:cs="仿宋_GB2312"/>
                <w:sz w:val="32"/>
                <w:szCs w:val="32"/>
              </w:rPr>
            </m:ctrlPr>
          </m:sub>
        </m:sSub>
        <m:r>
          <m:rPr>
            <m:sty m:val="p"/>
          </m:rPr>
          <w:rPr>
            <w:rFonts w:hint="eastAsia" w:ascii="微软雅黑" w:hAnsi="微软雅黑" w:eastAsia="微软雅黑" w:cs="微软雅黑"/>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i,去除</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（12）</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w:r>
        <w:rPr>
          <w:rFonts w:hint="eastAsia" w:ascii="仿宋_GB2312" w:hAnsi="仿宋_GB2312" w:eastAsia="仿宋_GB2312" w:cs="仿宋_GB2312"/>
          <w:bCs/>
          <w:sz w:val="32"/>
          <w:szCs w:val="32"/>
          <w:lang w:val="de-DE"/>
        </w:rPr>
        <w:t>式中：</w:t>
      </w:r>
      <m:oMath>
        <m:sSub>
          <m:sSubPr>
            <m:ctrlPr>
              <w:rPr>
                <w:rFonts w:hint="eastAsia" w:ascii="Cambria Math" w:hAnsi="Cambria Math" w:eastAsia="仿宋_GB2312" w:cs="仿宋_GB2312"/>
                <w:bCs/>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bCs/>
                <w:sz w:val="32"/>
                <w:szCs w:val="32"/>
              </w:rPr>
            </m:ctrlPr>
          </m:e>
          <m:sub>
            <m:r>
              <m:rPr>
                <m:sty m:val="p"/>
              </m:rPr>
              <w:rPr>
                <w:rFonts w:hint="eastAsia" w:ascii="Cambria Math" w:hAnsi="Cambria Math" w:eastAsia="仿宋_GB2312" w:cs="仿宋_GB2312"/>
                <w:sz w:val="32"/>
                <w:szCs w:val="32"/>
              </w:rPr>
              <m:t>i,实际</m:t>
            </m:r>
            <m:ctrlPr>
              <w:rPr>
                <w:rFonts w:hint="eastAsia" w:ascii="Cambria Math" w:hAnsi="Cambria Math" w:eastAsia="仿宋_GB2312" w:cs="仿宋_GB2312"/>
                <w:bCs/>
                <w:sz w:val="32"/>
                <w:szCs w:val="32"/>
              </w:rPr>
            </m:ctrlPr>
          </m:sub>
        </m:sSub>
      </m:oMath>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de-DE"/>
        </w:rPr>
        <w:t xml:space="preserve">—— </w:t>
      </w:r>
      <w:r>
        <w:rPr>
          <w:rFonts w:hint="eastAsia" w:ascii="仿宋_GB2312" w:hAnsi="仿宋_GB2312" w:eastAsia="仿宋_GB2312" w:cs="仿宋_GB2312"/>
          <w:kern w:val="0"/>
          <w:sz w:val="32"/>
          <w:szCs w:val="32"/>
          <w:shd w:val="clear" w:color="auto" w:fill="FFFFFF"/>
          <w:lang w:val="de-DE" w:bidi="ar"/>
        </w:rPr>
        <w:t>核算时段内表面涂装工段i的VOCs实际排放量，t；</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i,投用</m:t>
            </m:r>
            <m:ctrlPr>
              <w:rPr>
                <w:rFonts w:hint="eastAsia" w:ascii="Cambria Math" w:hAnsi="Cambria Math" w:eastAsia="仿宋_GB2312" w:cs="仿宋_GB2312"/>
                <w:bCs/>
                <w:sz w:val="32"/>
                <w:szCs w:val="32"/>
                <w:lang w:val="de-DE"/>
              </w:rPr>
            </m:ctrlPr>
          </m:sub>
        </m:sSub>
      </m:oMath>
      <w:r>
        <w:rPr>
          <w:rFonts w:hint="eastAsia" w:ascii="仿宋_GB2312" w:hAnsi="仿宋_GB2312" w:eastAsia="仿宋_GB2312" w:cs="仿宋_GB2312"/>
          <w:bCs/>
          <w:sz w:val="32"/>
          <w:szCs w:val="32"/>
          <w:lang w:val="de-DE"/>
        </w:rPr>
        <w:t xml:space="preserve"> —— </w:t>
      </w:r>
      <w:r>
        <w:rPr>
          <w:rFonts w:hint="eastAsia" w:ascii="仿宋_GB2312" w:hAnsi="仿宋_GB2312" w:eastAsia="仿宋_GB2312" w:cs="仿宋_GB2312"/>
          <w:kern w:val="0"/>
          <w:sz w:val="32"/>
          <w:szCs w:val="32"/>
          <w:shd w:val="clear" w:color="auto" w:fill="FFFFFF"/>
          <w:lang w:val="de-DE" w:bidi="ar"/>
        </w:rPr>
        <w:t>核算时段内工段i原辅料实际用量中的VOCs含量之和，t；</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i,回收</m:t>
            </m:r>
            <m:ctrlPr>
              <w:rPr>
                <w:rFonts w:hint="eastAsia" w:ascii="Cambria Math" w:hAnsi="Cambria Math" w:eastAsia="仿宋_GB2312" w:cs="仿宋_GB2312"/>
                <w:bCs/>
                <w:sz w:val="32"/>
                <w:szCs w:val="32"/>
                <w:lang w:val="de-DE"/>
              </w:rPr>
            </m:ctrlPr>
          </m:sub>
        </m:sSub>
      </m:oMath>
      <w:r>
        <w:rPr>
          <w:rFonts w:hint="eastAsia" w:ascii="仿宋_GB2312" w:hAnsi="仿宋_GB2312" w:eastAsia="仿宋_GB2312" w:cs="仿宋_GB2312"/>
          <w:bCs/>
          <w:sz w:val="32"/>
          <w:szCs w:val="32"/>
          <w:lang w:val="de-DE"/>
        </w:rPr>
        <w:t xml:space="preserve"> —— </w:t>
      </w:r>
      <w:r>
        <w:rPr>
          <w:rFonts w:hint="eastAsia" w:ascii="仿宋_GB2312" w:hAnsi="仿宋_GB2312" w:eastAsia="仿宋_GB2312" w:cs="仿宋_GB2312"/>
          <w:kern w:val="0"/>
          <w:sz w:val="32"/>
          <w:szCs w:val="32"/>
          <w:shd w:val="clear" w:color="auto" w:fill="FFFFFF"/>
          <w:lang w:val="de-DE" w:bidi="ar"/>
        </w:rPr>
        <w:t>核算时段内工段i溶剂与废弃物回收物中不用于循环使用的VOCs量之和，t；</w:t>
      </w:r>
    </w:p>
    <w:p>
      <w:pPr>
        <w:pStyle w:val="3"/>
        <w:spacing w:line="560" w:lineRule="exact"/>
        <w:ind w:firstLine="640" w:firstLineChars="200"/>
        <w:rPr>
          <w:rFonts w:ascii="仿宋_GB2312" w:hAnsi="仿宋_GB2312" w:eastAsia="仿宋_GB2312" w:cs="仿宋_GB2312"/>
          <w:kern w:val="0"/>
          <w:sz w:val="32"/>
          <w:szCs w:val="32"/>
          <w:shd w:val="clear" w:color="auto" w:fill="FFFFFF"/>
          <w:lang w:bidi="ar"/>
        </w:rPr>
      </w:pPr>
      <m:oMath>
        <m:sSub>
          <m:sSubPr>
            <m:ctrlPr>
              <w:rPr>
                <w:rFonts w:hint="eastAsia" w:ascii="Cambria Math" w:hAnsi="Cambria Math" w:eastAsia="仿宋_GB2312" w:cs="仿宋_GB2312"/>
                <w:bCs/>
                <w:sz w:val="32"/>
                <w:szCs w:val="32"/>
                <w:lang w:val="de-DE"/>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bCs/>
                <w:sz w:val="32"/>
                <w:szCs w:val="32"/>
                <w:lang w:val="de-DE"/>
              </w:rPr>
            </m:ctrlPr>
          </m:e>
          <m:sub>
            <m:r>
              <m:rPr>
                <m:sty m:val="p"/>
              </m:rPr>
              <w:rPr>
                <w:rFonts w:hint="eastAsia" w:ascii="Cambria Math" w:hAnsi="Cambria Math" w:eastAsia="仿宋_GB2312" w:cs="仿宋_GB2312"/>
                <w:sz w:val="32"/>
                <w:szCs w:val="32"/>
                <w:lang w:val="de-DE"/>
              </w:rPr>
              <m:t>i,去除</m:t>
            </m:r>
            <m:ctrlPr>
              <w:rPr>
                <w:rFonts w:hint="eastAsia" w:ascii="Cambria Math" w:hAnsi="Cambria Math" w:eastAsia="仿宋_GB2312" w:cs="仿宋_GB2312"/>
                <w:bCs/>
                <w:sz w:val="32"/>
                <w:szCs w:val="32"/>
                <w:lang w:val="de-DE"/>
              </w:rPr>
            </m:ctrlPr>
          </m:sub>
        </m:sSub>
      </m:oMath>
      <w:r>
        <w:rPr>
          <w:rFonts w:hint="eastAsia" w:ascii="仿宋_GB2312" w:hAnsi="仿宋_GB2312" w:eastAsia="仿宋_GB2312" w:cs="仿宋_GB2312"/>
          <w:bCs/>
          <w:sz w:val="32"/>
          <w:szCs w:val="32"/>
          <w:lang w:val="de-DE"/>
        </w:rPr>
        <w:t xml:space="preserve"> —— </w:t>
      </w:r>
      <w:r>
        <w:rPr>
          <w:rFonts w:hint="eastAsia" w:ascii="仿宋_GB2312" w:hAnsi="仿宋_GB2312" w:eastAsia="仿宋_GB2312" w:cs="仿宋_GB2312"/>
          <w:kern w:val="0"/>
          <w:sz w:val="32"/>
          <w:szCs w:val="32"/>
          <w:shd w:val="clear" w:color="auto" w:fill="FFFFFF"/>
          <w:lang w:val="de-DE" w:bidi="ar"/>
        </w:rPr>
        <w:t>核算时段内工段i污染控制措施VOCs去除量，t</w:t>
      </w:r>
      <w:r>
        <w:rPr>
          <w:rFonts w:hint="eastAsia" w:ascii="仿宋_GB2312" w:hAnsi="仿宋_GB2312" w:eastAsia="仿宋_GB2312" w:cs="仿宋_GB2312"/>
          <w:kern w:val="0"/>
          <w:sz w:val="32"/>
          <w:szCs w:val="32"/>
          <w:shd w:val="clear" w:color="auto" w:fill="FFFFFF"/>
          <w:lang w:bidi="ar"/>
        </w:rPr>
        <w:t>.</w:t>
      </w:r>
    </w:p>
    <w:p>
      <w:pPr>
        <w:pStyle w:val="4"/>
        <w:spacing w:line="560" w:lineRule="exact"/>
        <w:ind w:firstLine="1920" w:firstLineChars="600"/>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i,投用</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nary>
          <m:naryPr>
            <m:chr m:val="∑"/>
            <m:limLoc m:val="undOvr"/>
            <m:ctrlPr>
              <w:rPr>
                <w:rFonts w:hint="eastAsia" w:ascii="Cambria Math" w:hAnsi="Cambria Math" w:eastAsia="仿宋_GB2312" w:cs="仿宋_GB2312"/>
                <w:sz w:val="32"/>
                <w:szCs w:val="32"/>
              </w:rPr>
            </m:ctrlPr>
          </m:naryPr>
          <m:sub>
            <m:r>
              <m:rPr>
                <m:sty m:val="p"/>
              </m:rPr>
              <w:rPr>
                <w:rFonts w:hint="eastAsia" w:ascii="Cambria Math" w:hAnsi="Cambria Math" w:eastAsia="仿宋_GB2312" w:cs="仿宋_GB2312"/>
                <w:sz w:val="32"/>
                <w:szCs w:val="32"/>
              </w:rPr>
              <m:t>j=1</m:t>
            </m:r>
            <m:ctrlPr>
              <w:rPr>
                <w:rFonts w:hint="eastAsia" w:ascii="Cambria Math" w:hAnsi="Cambria Math" w:eastAsia="仿宋_GB2312" w:cs="仿宋_GB2312"/>
                <w:sz w:val="32"/>
                <w:szCs w:val="32"/>
              </w:rPr>
            </m:ctrlPr>
          </m:sub>
          <m:sup>
            <m:r>
              <m:rPr>
                <m:sty m:val="p"/>
              </m:rPr>
              <w:rPr>
                <w:rFonts w:hint="eastAsia" w:ascii="Cambria Math" w:hAnsi="Cambria Math" w:eastAsia="仿宋_GB2312" w:cs="仿宋_GB2312"/>
                <w:sz w:val="32"/>
                <w:szCs w:val="32"/>
              </w:rPr>
              <m:t>n</m:t>
            </m:r>
            <m:ctrlPr>
              <w:rPr>
                <w:rFonts w:hint="eastAsia" w:ascii="Cambria Math" w:hAnsi="Cambria Math" w:eastAsia="仿宋_GB2312" w:cs="仿宋_GB2312"/>
                <w:sz w:val="32"/>
                <w:szCs w:val="32"/>
              </w:rPr>
            </m:ctrlPr>
          </m:sup>
          <m:e>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(W</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j</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WF</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j</m:t>
                </m:r>
                <m:ctrlPr>
                  <w:rPr>
                    <w:rFonts w:hint="eastAsia" w:ascii="Cambria Math" w:hAnsi="Cambria Math" w:eastAsia="仿宋_GB2312" w:cs="仿宋_GB2312"/>
                    <w:sz w:val="32"/>
                    <w:szCs w:val="32"/>
                  </w:rPr>
                </m:ctrlPr>
              </m:sub>
            </m:sSub>
            <m:ctrlPr>
              <w:rPr>
                <w:rFonts w:hint="eastAsia" w:ascii="Cambria Math" w:hAnsi="Cambria Math" w:eastAsia="仿宋_GB2312" w:cs="仿宋_GB2312"/>
                <w:sz w:val="32"/>
                <w:szCs w:val="32"/>
              </w:rPr>
            </m:ctrlPr>
          </m:e>
        </m:nary>
        <m:r>
          <m:rPr>
            <m:sty m:val="p"/>
          </m:rPr>
          <w:rPr>
            <w:rFonts w:hint="eastAsia" w:ascii="Cambria Math" w:hAnsi="Cambria Math" w:eastAsia="仿宋_GB2312" w:cs="仿宋_GB2312"/>
            <w:sz w:val="32"/>
            <w:szCs w:val="32"/>
          </w:rPr>
          <m:t>)</m:t>
        </m:r>
      </m:oMath>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（13）</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W</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j</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核算时段内含有VOCs物料j的实际投用量，t。实际投用量应与排污单位原辅材料购入凭证、库存量及生产设施运行管理台账等一致；</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WF</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j</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核算时段内物料j中VOCs质量百分含量，%。原辅材料中VOCs含量应以产品质检报告中的VOCs含量作为核定依据，该质检报告必须由取得计量认证合格证书的检测机构或供应商实验室出具。</w:t>
      </w:r>
    </w:p>
    <w:p>
      <w:pPr>
        <w:pStyle w:val="4"/>
        <w:spacing w:line="560" w:lineRule="exact"/>
        <w:ind w:firstLine="1600" w:firstLineChars="500"/>
        <w:rPr>
          <w:rFonts w:ascii="仿宋_GB2312" w:hAnsi="仿宋_GB2312" w:eastAsia="仿宋_GB2312" w:cs="仿宋_GB2312"/>
          <w:sz w:val="32"/>
          <w:szCs w:val="32"/>
          <w:lang w:val="de-DE"/>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lang w:val="de-DE"/>
              </w:rPr>
              <m:t>i,</m:t>
            </m:r>
            <m:r>
              <m:rPr>
                <m:sty m:val="p"/>
              </m:rPr>
              <w:rPr>
                <w:rFonts w:hint="eastAsia" w:ascii="Cambria Math" w:hAnsi="Cambria Math" w:eastAsia="仿宋_GB2312" w:cs="仿宋_GB2312"/>
                <w:sz w:val="32"/>
                <w:szCs w:val="32"/>
              </w:rPr>
              <m:t>回收</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lang w:val="de-DE"/>
          </w:rPr>
          <m:t>=</m:t>
        </m:r>
        <m:nary>
          <m:naryPr>
            <m:chr m:val="∑"/>
            <m:limLoc m:val="undOvr"/>
            <m:ctrlPr>
              <w:rPr>
                <w:rFonts w:hint="eastAsia" w:ascii="Cambria Math" w:hAnsi="Cambria Math" w:eastAsia="仿宋_GB2312" w:cs="仿宋_GB2312"/>
                <w:sz w:val="32"/>
                <w:szCs w:val="32"/>
              </w:rPr>
            </m:ctrlPr>
          </m:naryPr>
          <m:sub>
            <m:r>
              <m:rPr>
                <m:sty m:val="p"/>
              </m:rPr>
              <w:rPr>
                <w:rFonts w:hint="eastAsia" w:ascii="Cambria Math" w:hAnsi="Cambria Math" w:eastAsia="仿宋_GB2312" w:cs="仿宋_GB2312"/>
                <w:sz w:val="32"/>
                <w:szCs w:val="32"/>
                <w:lang w:val="de-DE"/>
              </w:rPr>
              <m:t>k=1</m:t>
            </m:r>
            <m:ctrlPr>
              <w:rPr>
                <w:rFonts w:hint="eastAsia" w:ascii="Cambria Math" w:hAnsi="Cambria Math" w:eastAsia="仿宋_GB2312" w:cs="仿宋_GB2312"/>
                <w:sz w:val="32"/>
                <w:szCs w:val="32"/>
              </w:rPr>
            </m:ctrlPr>
          </m:sub>
          <m:sup>
            <m:r>
              <m:rPr>
                <m:sty m:val="p"/>
              </m:rPr>
              <w:rPr>
                <w:rFonts w:hint="eastAsia" w:ascii="Cambria Math" w:hAnsi="Cambria Math" w:eastAsia="仿宋_GB2312" w:cs="仿宋_GB2312"/>
                <w:sz w:val="32"/>
                <w:szCs w:val="32"/>
                <w:lang w:val="de-DE"/>
              </w:rPr>
              <m:t>n</m:t>
            </m:r>
            <m:ctrlPr>
              <w:rPr>
                <w:rFonts w:hint="eastAsia" w:ascii="Cambria Math" w:hAnsi="Cambria Math" w:eastAsia="仿宋_GB2312" w:cs="仿宋_GB2312"/>
                <w:sz w:val="32"/>
                <w:szCs w:val="32"/>
              </w:rPr>
            </m:ctrlPr>
          </m:sup>
          <m:e>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lang w:val="de-DE"/>
                  </w:rPr>
                  <m:t>(W</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lang w:val="de-DE"/>
                  </w:rPr>
                  <m:t>k</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lang w:val="de-DE"/>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lang w:val="de-DE"/>
                  </w:rPr>
                  <m:t>WF</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lang w:val="de-DE"/>
                  </w:rPr>
                  <m:t>k</m:t>
                </m:r>
                <m:ctrlPr>
                  <w:rPr>
                    <w:rFonts w:hint="eastAsia" w:ascii="Cambria Math" w:hAnsi="Cambria Math" w:eastAsia="仿宋_GB2312" w:cs="仿宋_GB2312"/>
                    <w:sz w:val="32"/>
                    <w:szCs w:val="32"/>
                  </w:rPr>
                </m:ctrlPr>
              </m:sub>
            </m:sSub>
            <m:ctrlPr>
              <w:rPr>
                <w:rFonts w:hint="eastAsia" w:ascii="Cambria Math" w:hAnsi="Cambria Math" w:eastAsia="仿宋_GB2312" w:cs="仿宋_GB2312"/>
                <w:sz w:val="32"/>
                <w:szCs w:val="32"/>
              </w:rPr>
            </m:ctrlPr>
          </m:e>
        </m:nary>
        <m:r>
          <m:rPr>
            <m:sty m:val="p"/>
          </m:rPr>
          <w:rPr>
            <w:rFonts w:hint="eastAsia" w:ascii="Cambria Math" w:hAnsi="Cambria Math" w:eastAsia="仿宋_GB2312" w:cs="仿宋_GB2312"/>
            <w:sz w:val="32"/>
            <w:szCs w:val="32"/>
            <w:lang w:val="de-DE"/>
          </w:rPr>
          <m:t>)</m:t>
        </m:r>
      </m:oMath>
      <w:r>
        <w:rPr>
          <w:rFonts w:hint="eastAsia" w:ascii="仿宋_GB2312" w:hAnsi="仿宋_GB2312" w:eastAsia="仿宋_GB2312" w:cs="仿宋_GB2312"/>
          <w:sz w:val="32"/>
          <w:szCs w:val="32"/>
          <w:lang w:val="de-DE"/>
        </w:rPr>
        <w:t xml:space="preserve"> </w:t>
      </w:r>
      <w:r>
        <w:rPr>
          <w:rFonts w:hint="eastAsia" w:ascii="仿宋_GB2312" w:hAnsi="仿宋_GB2312" w:eastAsia="仿宋_GB2312" w:cs="仿宋_GB2312"/>
          <w:sz w:val="32"/>
          <w:szCs w:val="32"/>
          <w:lang w:val="de-DE"/>
        </w:rPr>
        <w:tab/>
      </w:r>
      <w:r>
        <w:rPr>
          <w:rFonts w:hint="eastAsia" w:ascii="仿宋_GB2312" w:hAnsi="仿宋_GB2312" w:eastAsia="仿宋_GB2312" w:cs="仿宋_GB2312"/>
          <w:sz w:val="32"/>
          <w:szCs w:val="32"/>
          <w:lang w:val="de-DE"/>
        </w:rPr>
        <w:tab/>
      </w:r>
      <w:r>
        <w:rPr>
          <w:rFonts w:hint="eastAsia" w:ascii="仿宋_GB2312" w:hAnsi="仿宋_GB2312" w:eastAsia="仿宋_GB2312" w:cs="仿宋_GB2312"/>
          <w:sz w:val="32"/>
          <w:szCs w:val="32"/>
          <w:lang w:val="de-DE"/>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de-DE"/>
        </w:rPr>
        <w:t xml:space="preserve">   </w:t>
      </w:r>
      <w:r>
        <w:rPr>
          <w:rFonts w:hint="eastAsia" w:ascii="仿宋_GB2312" w:hAnsi="仿宋_GB2312" w:eastAsia="仿宋_GB2312" w:cs="仿宋_GB2312"/>
          <w:sz w:val="32"/>
          <w:szCs w:val="32"/>
          <w:lang w:val="de-DE"/>
        </w:rPr>
        <w:tab/>
      </w:r>
      <w:r>
        <w:rPr>
          <w:rFonts w:hint="eastAsia" w:ascii="仿宋_GB2312" w:hAnsi="仿宋_GB2312" w:eastAsia="仿宋_GB2312" w:cs="仿宋_GB2312"/>
          <w:sz w:val="32"/>
          <w:szCs w:val="32"/>
          <w:lang w:val="de-DE"/>
        </w:rPr>
        <w:t>（14）</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iCs/>
                <w:sz w:val="32"/>
                <w:szCs w:val="32"/>
              </w:rPr>
            </m:ctrlPr>
          </m:sSubPr>
          <m:e>
            <m:r>
              <m:rPr>
                <m:sty m:val="p"/>
              </m:rPr>
              <w:rPr>
                <w:rFonts w:hint="eastAsia" w:ascii="Cambria Math" w:hAnsi="Cambria Math" w:eastAsia="仿宋_GB2312" w:cs="仿宋_GB2312"/>
                <w:sz w:val="32"/>
                <w:szCs w:val="32"/>
              </w:rPr>
              <m:t>W</m:t>
            </m:r>
            <m:ctrlPr>
              <w:rPr>
                <w:rFonts w:hint="eastAsia" w:ascii="Cambria Math" w:hAnsi="Cambria Math" w:eastAsia="仿宋_GB2312" w:cs="仿宋_GB2312"/>
                <w:iCs/>
                <w:sz w:val="32"/>
                <w:szCs w:val="32"/>
              </w:rPr>
            </m:ctrlPr>
          </m:e>
          <m:sub>
            <m:r>
              <m:rPr>
                <m:sty m:val="p"/>
              </m:rPr>
              <w:rPr>
                <w:rFonts w:hint="eastAsia" w:ascii="Cambria Math" w:hAnsi="Cambria Math" w:eastAsia="仿宋_GB2312" w:cs="仿宋_GB2312"/>
                <w:sz w:val="32"/>
                <w:szCs w:val="32"/>
              </w:rPr>
              <m:t>k</m:t>
            </m:r>
            <m:ctrlPr>
              <w:rPr>
                <w:rFonts w:hint="eastAsia" w:ascii="Cambria Math" w:hAnsi="Cambria Math" w:eastAsia="仿宋_GB2312" w:cs="仿宋_GB2312"/>
                <w:iCs/>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核算时段内各种VOCs溶剂与废弃物k的回收量，即通过外售或委托有资质单位处理等途径，以危废或有机溶剂等形式离开生产系统的含VOCs的量，t/a。回收量应以排污单位委托的有资质危险废物处理单位出具发票等凭证一致。</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iCs/>
                <w:sz w:val="32"/>
                <w:szCs w:val="32"/>
              </w:rPr>
            </m:ctrlPr>
          </m:sSubPr>
          <m:e>
            <m:r>
              <m:rPr>
                <m:sty m:val="p"/>
              </m:rPr>
              <w:rPr>
                <w:rFonts w:hint="eastAsia" w:ascii="Cambria Math" w:hAnsi="Cambria Math" w:eastAsia="仿宋_GB2312" w:cs="仿宋_GB2312"/>
                <w:sz w:val="32"/>
                <w:szCs w:val="32"/>
              </w:rPr>
              <m:t>WF</m:t>
            </m:r>
            <m:ctrlPr>
              <w:rPr>
                <w:rFonts w:hint="eastAsia" w:ascii="Cambria Math" w:hAnsi="Cambria Math" w:eastAsia="仿宋_GB2312" w:cs="仿宋_GB2312"/>
                <w:iCs/>
                <w:sz w:val="32"/>
                <w:szCs w:val="32"/>
              </w:rPr>
            </m:ctrlPr>
          </m:e>
          <m:sub>
            <m:r>
              <m:rPr>
                <m:sty m:val="p"/>
              </m:rPr>
              <w:rPr>
                <w:rFonts w:hint="eastAsia" w:ascii="Cambria Math" w:hAnsi="Cambria Math" w:eastAsia="仿宋_GB2312" w:cs="仿宋_GB2312"/>
                <w:sz w:val="32"/>
                <w:szCs w:val="32"/>
              </w:rPr>
              <m:t>k</m:t>
            </m:r>
            <m:ctrlPr>
              <w:rPr>
                <w:rFonts w:hint="eastAsia" w:ascii="Cambria Math" w:hAnsi="Cambria Math" w:eastAsia="仿宋_GB2312" w:cs="仿宋_GB2312"/>
                <w:iCs/>
                <w:sz w:val="32"/>
                <w:szCs w:val="32"/>
              </w:rPr>
            </m:ctrlPr>
          </m:sub>
        </m:sSub>
      </m:oMath>
      <w:r>
        <w:rPr>
          <w:rFonts w:hint="eastAsia" w:ascii="仿宋_GB2312" w:hAnsi="仿宋_GB2312" w:eastAsia="仿宋_GB2312" w:cs="仿宋_GB2312"/>
          <w:iCs/>
          <w:sz w:val="3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kern w:val="0"/>
          <w:sz w:val="32"/>
          <w:szCs w:val="32"/>
          <w:shd w:val="clear" w:color="auto" w:fill="FFFFFF"/>
          <w:lang w:val="de-DE" w:bidi="ar"/>
        </w:rPr>
        <w:t>核算时段内各种VOCs溶剂和废弃物k中VOCs的含量，%。</w:t>
      </w:r>
    </w:p>
    <w:p>
      <w:pPr>
        <w:pStyle w:val="4"/>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i,去除</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nary>
          <m:naryPr>
            <m:chr m:val="∑"/>
            <m:limLoc m:val="undOvr"/>
            <m:ctrlPr>
              <w:rPr>
                <w:rFonts w:hint="eastAsia" w:ascii="Cambria Math" w:hAnsi="Cambria Math" w:eastAsia="仿宋_GB2312" w:cs="仿宋_GB2312"/>
                <w:sz w:val="32"/>
                <w:szCs w:val="32"/>
              </w:rPr>
            </m:ctrlPr>
          </m:naryPr>
          <m:sub>
            <m:r>
              <m:rPr/>
              <w:rPr>
                <w:rFonts w:hint="eastAsia" w:ascii="Cambria Math" w:hAnsi="Cambria Math" w:eastAsia="仿宋_GB2312" w:cs="仿宋_GB2312"/>
                <w:sz w:val="32"/>
                <w:szCs w:val="32"/>
              </w:rPr>
              <m:t>l</m:t>
            </m:r>
            <m:r>
              <m:rPr>
                <m:sty m:val="p"/>
              </m:rPr>
              <w:rPr>
                <w:rFonts w:hint="eastAsia" w:ascii="Cambria Math" w:hAnsi="Cambria Math" w:eastAsia="仿宋_GB2312" w:cs="仿宋_GB2312"/>
                <w:sz w:val="32"/>
                <w:szCs w:val="32"/>
              </w:rPr>
              <m:t>=1</m:t>
            </m:r>
            <m:ctrlPr>
              <w:rPr>
                <w:rFonts w:hint="eastAsia" w:ascii="Cambria Math" w:hAnsi="Cambria Math" w:eastAsia="仿宋_GB2312" w:cs="仿宋_GB2312"/>
                <w:sz w:val="32"/>
                <w:szCs w:val="32"/>
              </w:rPr>
            </m:ctrlPr>
          </m:sub>
          <m:sup>
            <m:r>
              <m:rPr>
                <m:sty m:val="p"/>
              </m:rPr>
              <w:rPr>
                <w:rFonts w:hint="eastAsia" w:ascii="Cambria Math" w:hAnsi="Cambria Math" w:eastAsia="仿宋_GB2312" w:cs="仿宋_GB2312"/>
                <w:sz w:val="32"/>
                <w:szCs w:val="32"/>
              </w:rPr>
              <m:t>n</m:t>
            </m:r>
            <m:ctrlPr>
              <w:rPr>
                <w:rFonts w:hint="eastAsia" w:ascii="Cambria Math" w:hAnsi="Cambria Math" w:eastAsia="仿宋_GB2312" w:cs="仿宋_GB2312"/>
                <w:sz w:val="32"/>
                <w:szCs w:val="32"/>
              </w:rPr>
            </m:ctrlPr>
          </m:sup>
          <m:e>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i,去除,</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ctrlPr>
              <w:rPr>
                <w:rFonts w:hint="eastAsia" w:ascii="Cambria Math" w:hAnsi="Cambria Math" w:eastAsia="仿宋_GB2312" w:cs="仿宋_GB2312"/>
                <w:sz w:val="32"/>
                <w:szCs w:val="32"/>
              </w:rPr>
            </m:ctrlPr>
          </m:e>
        </m:nary>
      </m:oMath>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（15）</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i,去除</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核算时段内污染控制设施</w:t>
      </w:r>
      <m:oMath>
        <m:r>
          <m:rPr/>
          <w:rPr>
            <w:rFonts w:hint="eastAsia" w:ascii="Cambria Math" w:hAnsi="Cambria Math" w:eastAsia="仿宋_GB2312" w:cs="仿宋_GB2312"/>
            <w:sz w:val="32"/>
            <w:szCs w:val="32"/>
          </w:rPr>
          <m:t>l</m:t>
        </m:r>
      </m:oMath>
      <w:r>
        <w:rPr>
          <w:rFonts w:hint="eastAsia" w:ascii="仿宋_GB2312" w:hAnsi="仿宋_GB2312" w:eastAsia="仿宋_GB2312" w:cs="仿宋_GB2312"/>
          <w:kern w:val="0"/>
          <w:sz w:val="32"/>
          <w:szCs w:val="32"/>
          <w:shd w:val="clear" w:color="auto" w:fill="FFFFFF"/>
          <w:lang w:val="de-DE" w:bidi="ar"/>
        </w:rPr>
        <w:t>的VOCs去除量，t。如通过冷凝、吸附再生等方式回收废气中的溶剂，则该废气处理设施产生的去除量已计入</w:t>
      </w:r>
      <m:oMath>
        <m:sSub>
          <m:sSubPr>
            <m:ctrlPr>
              <w:rPr>
                <w:rFonts w:hint="eastAsia" w:ascii="Cambria Math" w:hAnsi="Cambria Math" w:eastAsia="仿宋_GB2312" w:cs="仿宋_GB2312"/>
                <w:i/>
                <w:iCs/>
                <w:kern w:val="0"/>
                <w:sz w:val="32"/>
                <w:szCs w:val="32"/>
                <w:shd w:val="clear" w:color="auto" w:fill="FFFFFF"/>
                <w:lang w:val="de-DE" w:bidi="ar"/>
              </w:rPr>
            </m:ctrlPr>
          </m:sSubPr>
          <m:e>
            <m:r>
              <m:rPr/>
              <w:rPr>
                <w:rFonts w:hint="eastAsia" w:ascii="Cambria Math" w:hAnsi="Cambria Math" w:eastAsia="仿宋_GB2312" w:cs="仿宋_GB2312"/>
                <w:kern w:val="0"/>
                <w:sz w:val="32"/>
                <w:szCs w:val="32"/>
                <w:shd w:val="clear" w:color="auto" w:fill="FFFFFF"/>
                <w:lang w:val="de-DE" w:bidi="ar"/>
              </w:rPr>
              <m:t>E</m:t>
            </m:r>
            <m:ctrlPr>
              <w:rPr>
                <w:rFonts w:hint="eastAsia" w:ascii="Cambria Math" w:hAnsi="Cambria Math" w:eastAsia="仿宋_GB2312" w:cs="仿宋_GB2312"/>
                <w:i/>
                <w:iCs/>
                <w:kern w:val="0"/>
                <w:sz w:val="32"/>
                <w:szCs w:val="32"/>
                <w:shd w:val="clear" w:color="auto" w:fill="FFFFFF"/>
                <w:lang w:val="de-DE" w:bidi="ar"/>
              </w:rPr>
            </m:ctrlPr>
          </m:e>
          <m:sub>
            <m:r>
              <m:rPr/>
              <w:rPr>
                <w:rFonts w:hint="eastAsia" w:ascii="Cambria Math" w:hAnsi="Cambria Math" w:eastAsia="仿宋_GB2312" w:cs="仿宋_GB2312"/>
                <w:kern w:val="0"/>
                <w:sz w:val="32"/>
                <w:szCs w:val="32"/>
                <w:shd w:val="clear" w:color="auto" w:fill="FFFFFF"/>
                <w:lang w:val="de-DE" w:bidi="ar"/>
              </w:rPr>
              <m:t>i,回收</m:t>
            </m:r>
            <m:ctrlPr>
              <w:rPr>
                <w:rFonts w:hint="eastAsia" w:ascii="Cambria Math" w:hAnsi="Cambria Math" w:eastAsia="仿宋_GB2312" w:cs="仿宋_GB2312"/>
                <w:i/>
                <w:iCs/>
                <w:kern w:val="0"/>
                <w:sz w:val="32"/>
                <w:szCs w:val="32"/>
                <w:shd w:val="clear" w:color="auto" w:fill="FFFFFF"/>
                <w:lang w:val="de-DE" w:bidi="ar"/>
              </w:rPr>
            </m:ctrlPr>
          </m:sub>
        </m:sSub>
      </m:oMath>
      <w:r>
        <w:rPr>
          <w:rFonts w:hint="eastAsia" w:ascii="仿宋_GB2312" w:hAnsi="仿宋_GB2312" w:eastAsia="仿宋_GB2312" w:cs="仿宋_GB2312"/>
          <w:kern w:val="0"/>
          <w:sz w:val="32"/>
          <w:szCs w:val="32"/>
          <w:shd w:val="clear" w:color="auto" w:fill="FFFFFF"/>
          <w:lang w:val="de-DE" w:bidi="ar"/>
        </w:rPr>
        <w:t>中，故不应再重复计入本项。</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w:r>
        <w:rPr>
          <w:rFonts w:hint="eastAsia" w:ascii="仿宋_GB2312" w:hAnsi="仿宋_GB2312" w:eastAsia="仿宋_GB2312" w:cs="仿宋_GB2312"/>
          <w:kern w:val="0"/>
          <w:sz w:val="32"/>
          <w:szCs w:val="32"/>
          <w:shd w:val="clear" w:color="auto" w:fill="FFFFFF"/>
          <w:lang w:val="de-DE" w:bidi="ar"/>
        </w:rPr>
        <w:t>若有污染控制设施入口监测数据的，采用公式（16）计算该污染控制设施去除量：</w:t>
      </w:r>
    </w:p>
    <w:p>
      <w:pPr>
        <w:pStyle w:val="4"/>
        <w:keepNext w:val="0"/>
        <w:keepLines w:val="0"/>
        <w:pageBreakBefore w:val="0"/>
        <w:widowControl w:val="0"/>
        <w:kinsoku/>
        <w:wordWrap/>
        <w:overflowPunct/>
        <w:topLinePunct w:val="0"/>
        <w:autoSpaceDE/>
        <w:autoSpaceDN/>
        <w:bidi w:val="0"/>
        <w:adjustRightInd/>
        <w:snapToGrid/>
        <w:spacing w:line="640" w:lineRule="exact"/>
        <w:ind w:left="7360" w:hanging="7360" w:hangingChars="2300"/>
        <w:textAlignment w:val="auto"/>
        <w:rPr>
          <w:rFonts w:ascii="仿宋_GB2312" w:hAnsi="仿宋_GB2312" w:eastAsia="仿宋_GB2312" w:cs="仿宋_GB2312"/>
          <w:sz w:val="32"/>
          <w:szCs w:val="32"/>
          <w:lang w:val="de-DE"/>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lang w:val="de-DE"/>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lang w:val="de-DE"/>
              </w:rPr>
              <m:t>i,</m:t>
            </m:r>
            <m:r>
              <m:rPr>
                <m:sty m:val="p"/>
              </m:rPr>
              <w:rPr>
                <w:rFonts w:hint="eastAsia" w:ascii="Cambria Math" w:hAnsi="Cambria Math" w:eastAsia="仿宋_GB2312" w:cs="仿宋_GB2312"/>
                <w:sz w:val="32"/>
                <w:szCs w:val="32"/>
              </w:rPr>
              <m:t>去除</m:t>
            </m:r>
            <m:r>
              <m:rPr>
                <m:sty m:val="p"/>
              </m:rPr>
              <w:rPr>
                <w:rFonts w:hint="eastAsia" w:ascii="Cambria Math" w:hAnsi="Cambria Math" w:eastAsia="仿宋_GB2312" w:cs="仿宋_GB2312"/>
                <w:sz w:val="32"/>
                <w:szCs w:val="32"/>
                <w:lang w:val="de-DE"/>
              </w:rPr>
              <m:t>,</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lang w:val="de-DE"/>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lang w:val="de-DE"/>
              </w:rPr>
              <m:t>C</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入口</m:t>
            </m:r>
            <m:r>
              <m:rPr>
                <m:sty m:val="p"/>
              </m:rPr>
              <w:rPr>
                <w:rFonts w:hint="eastAsia" w:ascii="Cambria Math" w:hAnsi="Cambria Math" w:eastAsia="仿宋_GB2312" w:cs="仿宋_GB2312"/>
                <w:sz w:val="32"/>
                <w:szCs w:val="32"/>
                <w:lang w:val="de-DE"/>
              </w:rPr>
              <m:t>,</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lang w:val="de-DE"/>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lang w:val="de-DE"/>
              </w:rPr>
              <m:t>Q</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入口</m:t>
            </m:r>
            <m:r>
              <m:rPr>
                <m:sty m:val="p"/>
              </m:rPr>
              <w:rPr>
                <w:rFonts w:hint="eastAsia" w:ascii="Cambria Math" w:hAnsi="Cambria Math" w:eastAsia="仿宋_GB2312" w:cs="仿宋_GB2312"/>
                <w:sz w:val="32"/>
                <w:szCs w:val="32"/>
                <w:lang w:val="de-DE"/>
              </w:rPr>
              <m:t>,</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r>
          <m:rPr>
            <m:sty m:val="p"/>
          </m:rPr>
          <w:rPr>
            <w:rFonts w:hint="eastAsia" w:ascii="微软雅黑" w:hAnsi="微软雅黑" w:eastAsia="微软雅黑" w:cs="微软雅黑"/>
            <w:sz w:val="32"/>
            <w:szCs w:val="32"/>
            <w:lang w:val="de-DE"/>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lang w:val="de-DE"/>
              </w:rPr>
              <m:t>C</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出口</m:t>
            </m:r>
            <m:r>
              <m:rPr>
                <m:sty m:val="p"/>
              </m:rPr>
              <w:rPr>
                <w:rFonts w:hint="eastAsia" w:ascii="Cambria Math" w:hAnsi="Cambria Math" w:eastAsia="仿宋_GB2312" w:cs="仿宋_GB2312"/>
                <w:sz w:val="32"/>
                <w:szCs w:val="32"/>
                <w:lang w:val="de-DE"/>
              </w:rPr>
              <m:t>,</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lang w:val="de-DE"/>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lang w:val="de-DE"/>
              </w:rPr>
              <m:t>Q</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出口</m:t>
            </m:r>
            <m:r>
              <m:rPr>
                <m:sty m:val="p"/>
              </m:rPr>
              <w:rPr>
                <w:rFonts w:hint="eastAsia" w:ascii="Cambria Math" w:hAnsi="Cambria Math" w:eastAsia="仿宋_GB2312" w:cs="仿宋_GB2312"/>
                <w:sz w:val="32"/>
                <w:szCs w:val="32"/>
                <w:lang w:val="de-DE"/>
              </w:rPr>
              <m:t>,</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lang w:val="de-DE"/>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lang w:val="de-DE"/>
              </w:rPr>
              <m:t>t</m:t>
            </m:r>
            <m:ctrlPr>
              <w:rPr>
                <w:rFonts w:hint="eastAsia" w:ascii="Cambria Math" w:hAnsi="Cambria Math" w:eastAsia="仿宋_GB2312" w:cs="仿宋_GB2312"/>
                <w:sz w:val="32"/>
                <w:szCs w:val="32"/>
              </w:rPr>
            </m:ctrlPr>
          </m:e>
          <m:sub>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lang w:val="de-DE"/>
          </w:rPr>
          <m:t>×</m:t>
        </m:r>
        <m:sSup>
          <m:sSupPr>
            <m:ctrlPr>
              <w:rPr>
                <w:rFonts w:hint="eastAsia" w:ascii="Cambria Math" w:hAnsi="Cambria Math" w:eastAsia="仿宋_GB2312" w:cs="仿宋_GB2312"/>
                <w:sz w:val="32"/>
                <w:szCs w:val="32"/>
              </w:rPr>
            </m:ctrlPr>
          </m:sSupPr>
          <m:e>
            <m:r>
              <m:rPr>
                <m:sty m:val="p"/>
              </m:rPr>
              <w:rPr>
                <w:rFonts w:hint="eastAsia" w:ascii="Cambria Math" w:hAnsi="Cambria Math" w:eastAsia="仿宋_GB2312" w:cs="仿宋_GB2312"/>
                <w:sz w:val="32"/>
                <w:szCs w:val="32"/>
                <w:lang w:val="de-DE"/>
              </w:rPr>
              <m:t>10</m:t>
            </m:r>
            <m:ctrlPr>
              <w:rPr>
                <w:rFonts w:hint="eastAsia" w:ascii="Cambria Math" w:hAnsi="Cambria Math" w:eastAsia="仿宋_GB2312" w:cs="仿宋_GB2312"/>
                <w:sz w:val="32"/>
                <w:szCs w:val="32"/>
              </w:rPr>
            </m:ctrlPr>
          </m:e>
          <m:sup>
            <m:r>
              <m:rPr>
                <m:sty m:val="p"/>
              </m:rPr>
              <w:rPr>
                <w:rFonts w:hint="eastAsia" w:ascii="微软雅黑" w:hAnsi="微软雅黑" w:eastAsia="微软雅黑" w:cs="微软雅黑"/>
                <w:sz w:val="32"/>
                <w:szCs w:val="32"/>
                <w:lang w:val="de-DE"/>
              </w:rPr>
              <m:t>−</m:t>
            </m:r>
            <m:r>
              <m:rPr>
                <m:sty m:val="p"/>
              </m:rPr>
              <w:rPr>
                <w:rFonts w:hint="eastAsia" w:ascii="Cambria Math" w:hAnsi="Cambria Math" w:eastAsia="仿宋_GB2312" w:cs="仿宋_GB2312"/>
                <w:sz w:val="32"/>
                <w:szCs w:val="32"/>
                <w:lang w:val="de-DE"/>
              </w:rPr>
              <m:t>3</m:t>
            </m:r>
            <m:ctrlPr>
              <w:rPr>
                <w:rFonts w:hint="eastAsia" w:ascii="Cambria Math" w:hAnsi="Cambria Math" w:eastAsia="仿宋_GB2312" w:cs="仿宋_GB2312"/>
                <w:sz w:val="32"/>
                <w:szCs w:val="32"/>
              </w:rPr>
            </m:ctrlPr>
          </m:sup>
        </m:sSup>
      </m:oMath>
      <w:r>
        <w:rPr>
          <w:rFonts w:hint="eastAsia" w:ascii="仿宋_GB2312" w:hAnsi="仿宋_GB2312" w:eastAsia="仿宋_GB2312" w:cs="仿宋_GB2312"/>
          <w:sz w:val="32"/>
          <w:szCs w:val="32"/>
          <w:lang w:val="de-DE"/>
        </w:rPr>
        <w:t>（16）</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kern w:val="0"/>
          <w:sz w:val="32"/>
          <w:szCs w:val="32"/>
          <w:shd w:val="clear" w:color="auto" w:fill="FFFFFF"/>
          <w:lang w:val="de-DE" w:bidi="ar"/>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C</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入口,</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核算时段内污染控制设施</w:t>
      </w:r>
      <m:oMath>
        <m:r>
          <m:rPr/>
          <w:rPr>
            <w:rFonts w:hint="eastAsia" w:ascii="Cambria Math" w:hAnsi="Cambria Math" w:eastAsia="仿宋_GB2312" w:cs="仿宋_GB2312"/>
            <w:sz w:val="32"/>
            <w:szCs w:val="32"/>
          </w:rPr>
          <m:t>l</m:t>
        </m:r>
      </m:oMath>
      <w:r>
        <w:rPr>
          <w:rFonts w:hint="eastAsia" w:ascii="仿宋_GB2312" w:hAnsi="仿宋_GB2312" w:eastAsia="仿宋_GB2312" w:cs="仿宋_GB2312"/>
          <w:kern w:val="0"/>
          <w:sz w:val="32"/>
          <w:szCs w:val="32"/>
          <w:shd w:val="clear" w:color="auto" w:fill="FFFFFF"/>
          <w:lang w:val="de-DE" w:bidi="ar"/>
        </w:rPr>
        <w:t>入口的VOCs排放浓度，kg/m</w:t>
      </w:r>
      <w:r>
        <w:rPr>
          <w:rFonts w:hint="eastAsia" w:ascii="仿宋_GB2312" w:hAnsi="仿宋_GB2312" w:eastAsia="仿宋_GB2312" w:cs="仿宋_GB2312"/>
          <w:kern w:val="0"/>
          <w:sz w:val="32"/>
          <w:szCs w:val="32"/>
          <w:shd w:val="clear" w:color="auto" w:fill="FFFFFF"/>
          <w:vertAlign w:val="superscript"/>
          <w:lang w:val="de-DE" w:bidi="ar"/>
        </w:rPr>
        <w:t>3</w:t>
      </w:r>
      <w:r>
        <w:rPr>
          <w:rFonts w:hint="eastAsia" w:ascii="仿宋_GB2312" w:hAnsi="仿宋_GB2312" w:eastAsia="仿宋_GB2312" w:cs="仿宋_GB2312"/>
          <w:kern w:val="0"/>
          <w:sz w:val="32"/>
          <w:szCs w:val="32"/>
          <w:shd w:val="clear" w:color="auto" w:fill="FFFFFF"/>
          <w:lang w:val="de-DE" w:bidi="ar"/>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Q</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入口,</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核</w:t>
      </w:r>
      <w:r>
        <w:rPr>
          <w:rFonts w:hint="eastAsia" w:ascii="仿宋_GB2312" w:hAnsi="仿宋_GB2312" w:eastAsia="仿宋_GB2312" w:cs="仿宋_GB2312"/>
          <w:kern w:val="0"/>
          <w:sz w:val="32"/>
          <w:szCs w:val="32"/>
          <w:shd w:val="clear" w:color="auto" w:fill="FFFFFF"/>
          <w:lang w:val="de-DE" w:bidi="ar"/>
        </w:rPr>
        <w:t>算时段内污染控制设施</w:t>
      </w:r>
      <m:oMath>
        <m:r>
          <m:rPr/>
          <w:rPr>
            <w:rFonts w:hint="eastAsia" w:ascii="Cambria Math" w:hAnsi="Cambria Math" w:eastAsia="仿宋_GB2312" w:cs="仿宋_GB2312"/>
            <w:sz w:val="32"/>
            <w:szCs w:val="32"/>
          </w:rPr>
          <m:t>l</m:t>
        </m:r>
      </m:oMath>
      <w:r>
        <w:rPr>
          <w:rFonts w:hint="eastAsia" w:ascii="仿宋_GB2312" w:hAnsi="仿宋_GB2312" w:eastAsia="仿宋_GB2312" w:cs="仿宋_GB2312"/>
          <w:kern w:val="0"/>
          <w:sz w:val="32"/>
          <w:szCs w:val="32"/>
          <w:shd w:val="clear" w:color="auto" w:fill="FFFFFF"/>
          <w:lang w:val="de-DE" w:bidi="ar"/>
        </w:rPr>
        <w:t>入口的气体流量， m</w:t>
      </w:r>
      <w:r>
        <w:rPr>
          <w:rFonts w:hint="eastAsia" w:ascii="仿宋_GB2312" w:hAnsi="仿宋_GB2312" w:eastAsia="仿宋_GB2312" w:cs="仿宋_GB2312"/>
          <w:kern w:val="0"/>
          <w:sz w:val="32"/>
          <w:szCs w:val="32"/>
          <w:shd w:val="clear" w:color="auto" w:fill="FFFFFF"/>
          <w:vertAlign w:val="superscript"/>
          <w:lang w:val="de-DE" w:bidi="ar"/>
        </w:rPr>
        <w:t>3</w:t>
      </w:r>
      <w:r>
        <w:rPr>
          <w:rFonts w:hint="eastAsia" w:ascii="仿宋_GB2312" w:hAnsi="仿宋_GB2312" w:eastAsia="仿宋_GB2312" w:cs="仿宋_GB2312"/>
          <w:kern w:val="0"/>
          <w:sz w:val="32"/>
          <w:szCs w:val="32"/>
          <w:shd w:val="clear" w:color="auto" w:fill="FFFFFF"/>
          <w:lang w:val="de-DE" w:bidi="ar"/>
        </w:rPr>
        <w:t>/h；</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C</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出口,</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核算时段内污染控制设施</w:t>
      </w:r>
      <m:oMath>
        <m:r>
          <m:rPr/>
          <w:rPr>
            <w:rFonts w:hint="eastAsia" w:ascii="Cambria Math" w:hAnsi="Cambria Math" w:eastAsia="仿宋_GB2312" w:cs="仿宋_GB2312"/>
            <w:sz w:val="32"/>
            <w:szCs w:val="32"/>
          </w:rPr>
          <m:t>l</m:t>
        </m:r>
      </m:oMath>
      <w:r>
        <w:rPr>
          <w:rFonts w:hint="eastAsia" w:ascii="仿宋_GB2312" w:hAnsi="仿宋_GB2312" w:eastAsia="仿宋_GB2312" w:cs="仿宋_GB2312"/>
          <w:kern w:val="0"/>
          <w:sz w:val="32"/>
          <w:szCs w:val="32"/>
          <w:shd w:val="clear" w:color="auto" w:fill="FFFFFF"/>
          <w:lang w:val="de-DE" w:bidi="ar"/>
        </w:rPr>
        <w:t>出口的VOCs排放浓度，kg/m</w:t>
      </w:r>
      <w:r>
        <w:rPr>
          <w:rFonts w:hint="eastAsia" w:ascii="仿宋_GB2312" w:hAnsi="仿宋_GB2312" w:eastAsia="仿宋_GB2312" w:cs="仿宋_GB2312"/>
          <w:kern w:val="0"/>
          <w:sz w:val="32"/>
          <w:szCs w:val="32"/>
          <w:shd w:val="clear" w:color="auto" w:fill="FFFFFF"/>
          <w:vertAlign w:val="superscript"/>
          <w:lang w:val="de-DE" w:bidi="ar"/>
        </w:rPr>
        <w:t>3</w:t>
      </w:r>
      <w:r>
        <w:rPr>
          <w:rFonts w:hint="eastAsia" w:ascii="仿宋_GB2312" w:hAnsi="仿宋_GB2312" w:eastAsia="仿宋_GB2312" w:cs="仿宋_GB2312"/>
          <w:kern w:val="0"/>
          <w:sz w:val="32"/>
          <w:szCs w:val="32"/>
          <w:shd w:val="clear" w:color="auto" w:fill="FFFFFF"/>
          <w:lang w:val="de-DE" w:bidi="ar"/>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Q</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出口,</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核算时段内污染控制设施</w:t>
      </w:r>
      <m:oMath>
        <m:r>
          <m:rPr/>
          <w:rPr>
            <w:rFonts w:hint="eastAsia" w:ascii="Cambria Math" w:hAnsi="Cambria Math" w:eastAsia="仿宋_GB2312" w:cs="仿宋_GB2312"/>
            <w:sz w:val="32"/>
            <w:szCs w:val="32"/>
          </w:rPr>
          <m:t>l</m:t>
        </m:r>
      </m:oMath>
      <w:r>
        <w:rPr>
          <w:rFonts w:hint="eastAsia" w:ascii="仿宋_GB2312" w:hAnsi="仿宋_GB2312" w:eastAsia="仿宋_GB2312" w:cs="仿宋_GB2312"/>
          <w:kern w:val="0"/>
          <w:sz w:val="32"/>
          <w:szCs w:val="32"/>
          <w:shd w:val="clear" w:color="auto" w:fill="FFFFFF"/>
          <w:lang w:val="de-DE" w:bidi="ar"/>
        </w:rPr>
        <w:t>出口的气体流量， m</w:t>
      </w:r>
      <w:r>
        <w:rPr>
          <w:rFonts w:hint="eastAsia" w:ascii="仿宋_GB2312" w:hAnsi="仿宋_GB2312" w:eastAsia="仿宋_GB2312" w:cs="仿宋_GB2312"/>
          <w:kern w:val="0"/>
          <w:sz w:val="32"/>
          <w:szCs w:val="32"/>
          <w:shd w:val="clear" w:color="auto" w:fill="FFFFFF"/>
          <w:vertAlign w:val="superscript"/>
          <w:lang w:val="de-DE" w:bidi="ar"/>
        </w:rPr>
        <w:t>3</w:t>
      </w:r>
      <w:r>
        <w:rPr>
          <w:rFonts w:hint="eastAsia" w:ascii="仿宋_GB2312" w:hAnsi="仿宋_GB2312" w:eastAsia="仿宋_GB2312" w:cs="仿宋_GB2312"/>
          <w:kern w:val="0"/>
          <w:sz w:val="32"/>
          <w:szCs w:val="32"/>
          <w:shd w:val="clear" w:color="auto" w:fill="FFFFFF"/>
          <w:lang w:val="de-DE" w:bidi="ar"/>
        </w:rPr>
        <w:t>/h；</w:t>
      </w:r>
    </w:p>
    <w:p>
      <w:pPr>
        <w:pStyle w:val="3"/>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t</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l</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核算时段内污染控制设施</w:t>
      </w:r>
      <m:oMath>
        <m:r>
          <m:rPr/>
          <w:rPr>
            <w:rFonts w:hint="eastAsia" w:ascii="Cambria Math" w:hAnsi="Cambria Math" w:eastAsia="仿宋_GB2312" w:cs="仿宋_GB2312"/>
            <w:sz w:val="32"/>
            <w:szCs w:val="32"/>
          </w:rPr>
          <m:t>l</m:t>
        </m:r>
      </m:oMath>
      <w:r>
        <w:rPr>
          <w:rFonts w:hint="eastAsia" w:ascii="仿宋_GB2312" w:hAnsi="仿宋_GB2312" w:eastAsia="仿宋_GB2312" w:cs="仿宋_GB2312"/>
          <w:kern w:val="0"/>
          <w:sz w:val="32"/>
          <w:szCs w:val="32"/>
          <w:shd w:val="clear" w:color="auto" w:fill="FFFFFF"/>
          <w:lang w:val="de-DE" w:bidi="ar"/>
        </w:rPr>
        <w:t>的运行时间，h</w:t>
      </w:r>
      <w:r>
        <w:rPr>
          <w:rFonts w:hint="eastAsia" w:ascii="仿宋_GB2312" w:hAnsi="仿宋_GB2312" w:eastAsia="仿宋_GB2312" w:cs="仿宋_GB2312"/>
          <w:kern w:val="0"/>
          <w:sz w:val="32"/>
          <w:szCs w:val="32"/>
          <w:shd w:val="clear" w:color="auto" w:fill="FFFFFF"/>
          <w:lang w:bidi="ar"/>
        </w:rPr>
        <w:t>.</w:t>
      </w:r>
    </w:p>
    <w:p>
      <w:pPr>
        <w:pStyle w:val="3"/>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若</w:t>
      </w:r>
      <w:r>
        <w:rPr>
          <w:rFonts w:hint="eastAsia" w:ascii="仿宋_GB2312" w:hAnsi="仿宋_GB2312" w:eastAsia="仿宋_GB2312" w:cs="仿宋_GB2312"/>
          <w:kern w:val="0"/>
          <w:sz w:val="32"/>
          <w:szCs w:val="32"/>
          <w:shd w:val="clear" w:color="auto" w:fill="FFFFFF"/>
          <w:lang w:bidi="ar"/>
        </w:rPr>
        <w:t>没有污染控制设施入口监测数据的，采用公式（17）计算该污染控制设施去除量：</w:t>
      </w:r>
    </w:p>
    <w:p>
      <w:pPr>
        <w:pStyle w:val="4"/>
        <w:spacing w:line="560" w:lineRule="exact"/>
        <w:ind w:firstLine="1440" w:firstLineChars="450"/>
        <w:jc w:val="right"/>
        <w:rPr>
          <w:rFonts w:ascii="仿宋_GB2312" w:hAnsi="仿宋_GB2312" w:eastAsia="仿宋_GB2312" w:cs="仿宋_GB2312"/>
          <w:sz w:val="32"/>
          <w:szCs w:val="32"/>
        </w:rPr>
      </w:pPr>
      <m:oMath>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i,去除,</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E</m:t>
            </m:r>
            <m:ctrlPr>
              <w:rPr>
                <w:rFonts w:hint="eastAsia" w:ascii="Cambria Math" w:hAnsi="Cambria Math" w:eastAsia="仿宋_GB2312" w:cs="仿宋_GB2312"/>
                <w:sz w:val="32"/>
                <w:szCs w:val="32"/>
              </w:rPr>
            </m:ctrlPr>
          </m:e>
          <m:sub>
            <m:r>
              <m:rPr>
                <m:sty m:val="p"/>
              </m:rPr>
              <w:rPr>
                <w:rFonts w:hint="eastAsia" w:ascii="Cambria Math" w:hAnsi="Cambria Math" w:eastAsia="仿宋_GB2312" w:cs="仿宋_GB2312"/>
                <w:sz w:val="32"/>
                <w:szCs w:val="32"/>
              </w:rPr>
              <m:t>i,产生</m:t>
            </m:r>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η</m:t>
            </m:r>
            <m:ctrlPr>
              <w:rPr>
                <w:rFonts w:hint="eastAsia" w:ascii="Cambria Math" w:hAnsi="Cambria Math" w:eastAsia="仿宋_GB2312" w:cs="仿宋_GB2312"/>
                <w:sz w:val="32"/>
                <w:szCs w:val="32"/>
              </w:rPr>
            </m:ctrlPr>
          </m:e>
          <m:sub>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r>
          <m:rPr>
            <m:sty m:val="p"/>
          </m:rPr>
          <w:rPr>
            <w:rFonts w:hint="eastAsia" w:ascii="Cambria Math" w:hAnsi="Cambria Math" w:eastAsia="仿宋_GB2312" w:cs="仿宋_GB2312"/>
            <w:sz w:val="32"/>
            <w:szCs w:val="32"/>
          </w:rPr>
          <m:t>×</m:t>
        </m:r>
        <m:sSub>
          <m:sSubPr>
            <m:ctrlPr>
              <w:rPr>
                <w:rFonts w:hint="eastAsia" w:ascii="Cambria Math" w:hAnsi="Cambria Math" w:eastAsia="仿宋_GB2312" w:cs="仿宋_GB2312"/>
                <w:sz w:val="32"/>
                <w:szCs w:val="32"/>
              </w:rPr>
            </m:ctrlPr>
          </m:sSubPr>
          <m:e>
            <m:r>
              <m:rPr>
                <m:sty m:val="p"/>
              </m:rPr>
              <w:rPr>
                <w:rFonts w:hint="eastAsia" w:ascii="Cambria Math" w:hAnsi="Cambria Math" w:eastAsia="仿宋_GB2312" w:cs="仿宋_GB2312"/>
                <w:sz w:val="32"/>
                <w:szCs w:val="32"/>
              </w:rPr>
              <m:t>φ</m:t>
            </m:r>
            <m:ctrlPr>
              <w:rPr>
                <w:rFonts w:hint="eastAsia" w:ascii="Cambria Math" w:hAnsi="Cambria Math" w:eastAsia="仿宋_GB2312" w:cs="仿宋_GB2312"/>
                <w:sz w:val="32"/>
                <w:szCs w:val="32"/>
              </w:rPr>
            </m:ctrlPr>
          </m:e>
          <m:sub>
            <m:r>
              <m:rPr/>
              <w:rPr>
                <w:rFonts w:hint="eastAsia" w:ascii="Cambria Math" w:hAnsi="Cambria Math" w:eastAsia="仿宋_GB2312" w:cs="仿宋_GB2312"/>
                <w:sz w:val="32"/>
                <w:szCs w:val="32"/>
              </w:rPr>
              <m:t>l</m:t>
            </m:r>
            <m:ctrlPr>
              <w:rPr>
                <w:rFonts w:hint="eastAsia" w:ascii="Cambria Math" w:hAnsi="Cambria Math" w:eastAsia="仿宋_GB2312" w:cs="仿宋_GB2312"/>
                <w:sz w:val="32"/>
                <w:szCs w:val="32"/>
              </w:rPr>
            </m:ctrlPr>
          </m:sub>
        </m:sSub>
      </m:oMath>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（17）</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w:r>
        <w:rPr>
          <w:rFonts w:hint="eastAsia" w:ascii="仿宋_GB2312" w:hAnsi="仿宋_GB2312" w:eastAsia="仿宋_GB2312" w:cs="仿宋_GB2312"/>
          <w:sz w:val="32"/>
          <w:szCs w:val="32"/>
        </w:rPr>
        <w:t>式中：</w:t>
      </w: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i,产生l</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核算时段内污染控制设施</w:t>
      </w:r>
      <m:oMath>
        <m:r>
          <m:rPr/>
          <w:rPr>
            <w:rFonts w:hint="eastAsia" w:ascii="Cambria Math" w:hAnsi="Cambria Math" w:eastAsia="仿宋_GB2312" w:cs="仿宋_GB2312"/>
            <w:sz w:val="32"/>
            <w:szCs w:val="32"/>
          </w:rPr>
          <m:t>l</m:t>
        </m:r>
      </m:oMath>
      <w:r>
        <w:rPr>
          <w:rFonts w:hint="eastAsia" w:ascii="仿宋_GB2312" w:hAnsi="仿宋_GB2312" w:eastAsia="仿宋_GB2312" w:cs="仿宋_GB2312"/>
          <w:kern w:val="0"/>
          <w:sz w:val="32"/>
          <w:szCs w:val="32"/>
          <w:shd w:val="clear" w:color="auto" w:fill="FFFFFF"/>
          <w:lang w:val="de-DE" w:bidi="ar"/>
        </w:rPr>
        <w:t>所收集的工段的VOCs产生量，t；</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η</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l</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污染控制设施</w:t>
      </w:r>
      <m:oMath>
        <m:r>
          <m:rPr/>
          <w:rPr>
            <w:rFonts w:hint="eastAsia" w:ascii="Cambria Math" w:hAnsi="Cambria Math" w:eastAsia="仿宋_GB2312" w:cs="仿宋_GB2312"/>
            <w:sz w:val="32"/>
            <w:szCs w:val="32"/>
          </w:rPr>
          <m:t>l</m:t>
        </m:r>
      </m:oMath>
      <w:r>
        <w:rPr>
          <w:rFonts w:hint="eastAsia" w:ascii="仿宋_GB2312" w:hAnsi="仿宋_GB2312" w:eastAsia="仿宋_GB2312" w:cs="仿宋_GB2312"/>
          <w:kern w:val="0"/>
          <w:sz w:val="32"/>
          <w:szCs w:val="32"/>
          <w:shd w:val="clear" w:color="auto" w:fill="FFFFFF"/>
          <w:lang w:val="de-DE" w:bidi="ar"/>
        </w:rPr>
        <w:t>的收集效率，%，根据环评文件中的取值</w:t>
      </w:r>
      <w:r>
        <w:rPr>
          <w:rFonts w:hint="eastAsia" w:ascii="仿宋_GB2312" w:hAnsi="仿宋_GB2312" w:eastAsia="仿宋_GB2312" w:cs="仿宋_GB2312"/>
          <w:kern w:val="0"/>
          <w:sz w:val="32"/>
          <w:szCs w:val="32"/>
          <w:shd w:val="clear" w:color="auto" w:fill="FFFFFF"/>
          <w:lang w:bidi="ar"/>
        </w:rPr>
        <w:t>,</w:t>
      </w:r>
      <w:r>
        <w:rPr>
          <w:rFonts w:hint="eastAsia" w:ascii="仿宋_GB2312" w:hAnsi="仿宋_GB2312" w:eastAsia="仿宋_GB2312" w:cs="仿宋_GB2312"/>
          <w:kern w:val="0"/>
          <w:sz w:val="32"/>
          <w:szCs w:val="32"/>
          <w:shd w:val="clear" w:color="auto" w:fill="FFFFFF"/>
          <w:lang w:val="de-DE" w:bidi="ar"/>
        </w:rPr>
        <w:t>无实测数据时参考表1取值；</w:t>
      </w:r>
    </w:p>
    <w:p>
      <w:pPr>
        <w:pStyle w:val="3"/>
        <w:spacing w:line="560" w:lineRule="exact"/>
        <w:ind w:firstLine="640" w:firstLineChars="200"/>
        <w:rPr>
          <w:rFonts w:ascii="仿宋_GB2312" w:hAnsi="仿宋_GB2312" w:eastAsia="仿宋_GB2312" w:cs="仿宋_GB2312"/>
          <w:kern w:val="0"/>
          <w:sz w:val="32"/>
          <w:szCs w:val="32"/>
          <w:shd w:val="clear" w:color="auto" w:fill="FFFFFF"/>
          <w:lang w:val="de-DE" w:bidi="ar"/>
        </w:rPr>
      </w:pPr>
      <m:oMath>
        <m:sSub>
          <m:sSubPr>
            <m:ctrlPr>
              <w:rPr>
                <w:rFonts w:hint="eastAsia" w:ascii="Cambria Math" w:hAnsi="Cambria Math" w:eastAsia="仿宋_GB2312" w:cs="仿宋_GB2312"/>
                <w:i/>
                <w:sz w:val="32"/>
                <w:szCs w:val="32"/>
              </w:rPr>
            </m:ctrlPr>
          </m:sSubPr>
          <m:e>
            <m:r>
              <m:rPr/>
              <w:rPr>
                <w:rFonts w:hint="eastAsia" w:ascii="Cambria Math" w:hAnsi="Cambria Math" w:eastAsia="仿宋_GB2312" w:cs="仿宋_GB2312"/>
                <w:sz w:val="32"/>
                <w:szCs w:val="32"/>
              </w:rPr>
              <m:t>φ</m:t>
            </m:r>
            <m:ctrlPr>
              <w:rPr>
                <w:rFonts w:hint="eastAsia" w:ascii="Cambria Math" w:hAnsi="Cambria Math" w:eastAsia="仿宋_GB2312" w:cs="仿宋_GB2312"/>
                <w:i/>
                <w:sz w:val="32"/>
                <w:szCs w:val="32"/>
              </w:rPr>
            </m:ctrlPr>
          </m:e>
          <m:sub>
            <m:r>
              <m:rPr/>
              <w:rPr>
                <w:rFonts w:hint="eastAsia" w:ascii="Cambria Math" w:hAnsi="Cambria Math" w:eastAsia="仿宋_GB2312" w:cs="仿宋_GB2312"/>
                <w:sz w:val="32"/>
                <w:szCs w:val="32"/>
              </w:rPr>
              <m:t>l</m:t>
            </m:r>
            <m:ctrlPr>
              <w:rPr>
                <w:rFonts w:hint="eastAsia" w:ascii="Cambria Math" w:hAnsi="Cambria Math" w:eastAsia="仿宋_GB2312" w:cs="仿宋_GB2312"/>
                <w:i/>
                <w:sz w:val="32"/>
                <w:szCs w:val="32"/>
              </w:rPr>
            </m:ctrlPr>
          </m:sub>
        </m:sSub>
      </m:oMath>
      <w:r>
        <w:rPr>
          <w:rFonts w:hint="eastAsia" w:ascii="仿宋_GB2312" w:hAnsi="仿宋_GB2312" w:eastAsia="仿宋_GB2312" w:cs="仿宋_GB2312"/>
          <w:sz w:val="32"/>
          <w:szCs w:val="32"/>
        </w:rPr>
        <w:t xml:space="preserve"> —— </w:t>
      </w:r>
      <w:r>
        <w:rPr>
          <w:rFonts w:hint="eastAsia" w:ascii="仿宋_GB2312" w:hAnsi="仿宋_GB2312" w:eastAsia="仿宋_GB2312" w:cs="仿宋_GB2312"/>
          <w:kern w:val="0"/>
          <w:sz w:val="32"/>
          <w:szCs w:val="32"/>
          <w:shd w:val="clear" w:color="auto" w:fill="FFFFFF"/>
          <w:lang w:val="de-DE" w:bidi="ar"/>
        </w:rPr>
        <w:t>污染控制设施</w:t>
      </w:r>
      <m:oMath>
        <m:r>
          <m:rPr/>
          <w:rPr>
            <w:rFonts w:hint="eastAsia" w:ascii="Cambria Math" w:hAnsi="Cambria Math" w:eastAsia="仿宋_GB2312" w:cs="仿宋_GB2312"/>
            <w:sz w:val="32"/>
            <w:szCs w:val="32"/>
          </w:rPr>
          <m:t>l</m:t>
        </m:r>
      </m:oMath>
      <w:r>
        <w:rPr>
          <w:rFonts w:hint="eastAsia" w:ascii="仿宋_GB2312" w:hAnsi="仿宋_GB2312" w:eastAsia="仿宋_GB2312" w:cs="仿宋_GB2312"/>
          <w:kern w:val="0"/>
          <w:sz w:val="32"/>
          <w:szCs w:val="32"/>
          <w:shd w:val="clear" w:color="auto" w:fill="FFFFFF"/>
          <w:lang w:val="de-DE" w:bidi="ar"/>
        </w:rPr>
        <w:t>的处理效率，%，以实测去除率（去除量占捕集量的比例）计。无实测数据时参考表2取值。</w:t>
      </w:r>
    </w:p>
    <w:p>
      <w:pPr>
        <w:pStyle w:val="4"/>
        <w:spacing w:line="560" w:lineRule="exact"/>
        <w:ind w:firstLine="640" w:firstLineChars="200"/>
        <w:rPr>
          <w:rFonts w:ascii="仿宋_GB2312" w:hAnsi="仿宋_GB2312" w:eastAsia="仿宋_GB2312" w:cs="仿宋_GB2312"/>
          <w:sz w:val="32"/>
          <w:szCs w:val="32"/>
        </w:rPr>
      </w:pPr>
      <m:oMath>
        <m:r>
          <m:rPr>
            <m:sty m:val="p"/>
          </m:rPr>
          <w:rPr>
            <w:rFonts w:hint="eastAsia" w:ascii="Cambria Math" w:hAnsi="Cambria Math" w:eastAsia="仿宋_GB2312" w:cs="仿宋_GB2312"/>
            <w:sz w:val="32"/>
            <w:szCs w:val="32"/>
          </w:rPr>
          <m:t>注</m:t>
        </m:r>
      </m:oMath>
      <w:r>
        <w:rPr>
          <w:rFonts w:hint="eastAsia" w:ascii="仿宋_GB2312" w:hAnsi="仿宋_GB2312" w:eastAsia="仿宋_GB2312" w:cs="仿宋_GB2312"/>
          <w:sz w:val="32"/>
          <w:szCs w:val="32"/>
        </w:rPr>
        <w:t>：若采用一次性活性炭吸附抛弃法，可直接将“活性炭更换量×15%”作为</w:t>
      </w:r>
      <m:oMath>
        <m:sSub>
          <m:sSubPr>
            <m:ctrlPr>
              <w:rPr>
                <w:rFonts w:hint="eastAsia" w:ascii="Cambria Math" w:hAnsi="Cambria Math" w:eastAsia="仿宋_GB2312" w:cs="仿宋_GB2312"/>
                <w:i/>
                <w:iCs/>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iCs/>
                <w:sz w:val="32"/>
                <w:szCs w:val="32"/>
              </w:rPr>
            </m:ctrlPr>
          </m:e>
          <m:sub>
            <m:r>
              <m:rPr/>
              <w:rPr>
                <w:rFonts w:hint="eastAsia" w:ascii="Cambria Math" w:hAnsi="Cambria Math" w:eastAsia="仿宋_GB2312" w:cs="仿宋_GB2312"/>
                <w:sz w:val="32"/>
                <w:szCs w:val="32"/>
              </w:rPr>
              <m:t>i,去除,l</m:t>
            </m:r>
            <m:ctrlPr>
              <w:rPr>
                <w:rFonts w:hint="eastAsia" w:ascii="Cambria Math" w:hAnsi="Cambria Math" w:eastAsia="仿宋_GB2312" w:cs="仿宋_GB2312"/>
                <w:i/>
                <w:iCs/>
                <w:sz w:val="32"/>
                <w:szCs w:val="32"/>
              </w:rPr>
            </m:ctrlPr>
          </m:sub>
        </m:sSub>
      </m:oMath>
      <w:r>
        <w:rPr>
          <w:rFonts w:hint="eastAsia" w:ascii="仿宋_GB2312" w:hAnsi="仿宋_GB2312" w:eastAsia="仿宋_GB2312" w:cs="仿宋_GB2312"/>
          <w:sz w:val="32"/>
          <w:szCs w:val="32"/>
        </w:rPr>
        <w:t>。计算结果须对照产生量</w:t>
      </w:r>
      <m:oMath>
        <m:sSub>
          <m:sSubPr>
            <m:ctrlPr>
              <w:rPr>
                <w:rFonts w:hint="eastAsia" w:ascii="Cambria Math" w:hAnsi="Cambria Math" w:eastAsia="仿宋_GB2312" w:cs="仿宋_GB2312"/>
                <w:i/>
                <w:iCs/>
                <w:sz w:val="32"/>
                <w:szCs w:val="32"/>
              </w:rPr>
            </m:ctrlPr>
          </m:sSubPr>
          <m:e>
            <m:r>
              <m:rPr/>
              <w:rPr>
                <w:rFonts w:hint="eastAsia" w:ascii="Cambria Math" w:hAnsi="Cambria Math" w:eastAsia="仿宋_GB2312" w:cs="仿宋_GB2312"/>
                <w:sz w:val="32"/>
                <w:szCs w:val="32"/>
              </w:rPr>
              <m:t>E</m:t>
            </m:r>
            <m:ctrlPr>
              <w:rPr>
                <w:rFonts w:hint="eastAsia" w:ascii="Cambria Math" w:hAnsi="Cambria Math" w:eastAsia="仿宋_GB2312" w:cs="仿宋_GB2312"/>
                <w:i/>
                <w:iCs/>
                <w:sz w:val="32"/>
                <w:szCs w:val="32"/>
              </w:rPr>
            </m:ctrlPr>
          </m:e>
          <m:sub>
            <m:r>
              <m:rPr/>
              <w:rPr>
                <w:rFonts w:hint="eastAsia" w:ascii="Cambria Math" w:hAnsi="Cambria Math" w:eastAsia="仿宋_GB2312" w:cs="仿宋_GB2312"/>
                <w:sz w:val="32"/>
                <w:szCs w:val="32"/>
              </w:rPr>
              <m:t>i,产生l</m:t>
            </m:r>
            <m:ctrlPr>
              <w:rPr>
                <w:rFonts w:hint="eastAsia" w:ascii="Cambria Math" w:hAnsi="Cambria Math" w:eastAsia="仿宋_GB2312" w:cs="仿宋_GB2312"/>
                <w:i/>
                <w:iCs/>
                <w:sz w:val="32"/>
                <w:szCs w:val="32"/>
              </w:rPr>
            </m:ctrlPr>
          </m:sub>
        </m:sSub>
      </m:oMath>
      <w:r>
        <w:rPr>
          <w:rFonts w:hint="eastAsia" w:ascii="仿宋_GB2312" w:hAnsi="仿宋_GB2312" w:eastAsia="仿宋_GB2312" w:cs="仿宋_GB2312"/>
          <w:sz w:val="32"/>
          <w:szCs w:val="32"/>
        </w:rPr>
        <w:t>进行复核，避免去除量大于产生量。</w:t>
      </w:r>
    </w:p>
    <w:p>
      <w:pPr>
        <w:spacing w:line="560" w:lineRule="exact"/>
        <w:ind w:firstLine="640" w:firstLineChars="200"/>
        <w:outlineLvl w:val="0"/>
        <w:rPr>
          <w:rFonts w:hint="eastAsia" w:ascii="黑体" w:hAnsi="黑体" w:eastAsia="黑体" w:cs="黑体"/>
          <w:sz w:val="32"/>
          <w:szCs w:val="32"/>
        </w:rPr>
      </w:pPr>
      <w:r>
        <w:rPr>
          <w:rFonts w:hint="eastAsia" w:ascii="黑体" w:hAnsi="黑体" w:eastAsia="黑体" w:cs="黑体"/>
          <w:sz w:val="32"/>
          <w:szCs w:val="32"/>
        </w:rPr>
        <w:t>五、涉气特殊填报要求</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纳入重污染天气应急响应计划行业的排污单位，应在排污许可证“其他环控制及境管理要求”中载明不同响应级别下的日许可排放量，并在执行报告中统计报告时段内的特殊时段及实际排放量。日许可排放量和实际排放量根据已发布的技术规范核算。</w:t>
      </w:r>
    </w:p>
    <w:p>
      <w:pPr>
        <w:rPr>
          <w:rFonts w:ascii="仿宋_GB2312" w:hAnsi="仿宋_GB2312" w:eastAsia="仿宋_GB2312" w:cs="仿宋_GB2312"/>
          <w:sz w:val="32"/>
          <w:szCs w:val="32"/>
        </w:rPr>
      </w:pPr>
      <w:bookmarkStart w:id="1" w:name="_GoBack"/>
      <w:bookmarkEnd w:id="1"/>
    </w:p>
    <w:sectPr>
      <w:footerReference r:id="rId5" w:type="default"/>
      <w:pgSz w:w="11906" w:h="16838"/>
      <w:pgMar w:top="1984" w:right="1531" w:bottom="1701" w:left="1531" w:header="851" w:footer="1361" w:gutter="0"/>
      <w:cols w:space="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ngLiU">
    <w:altName w:val="PMingLiU-ExtB"/>
    <w:panose1 w:val="02010609000101010101"/>
    <w:charset w:val="88"/>
    <w:family w:val="modern"/>
    <w:pitch w:val="default"/>
    <w:sig w:usb0="00000000" w:usb1="00000000" w:usb2="00000016" w:usb3="00000000" w:csb0="0010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0" w:usb3="00000000" w:csb0="0002009F" w:csb1="00000000"/>
  </w:font>
  <w:font w:name="DejaVu Math TeX Gyre">
    <w:panose1 w:val="02000503000000000000"/>
    <w:charset w:val="00"/>
    <w:family w:val="auto"/>
    <w:pitch w:val="default"/>
    <w:sig w:usb0="A10000EF" w:usb1="4201F9EE" w:usb2="02000000" w:usb3="00000000" w:csb0="60000193" w:csb1="0DD40000"/>
  </w:font>
  <w:font w:name="Yu Gothic UI">
    <w:panose1 w:val="020B0500000000000000"/>
    <w:charset w:val="80"/>
    <w:family w:val="auto"/>
    <w:pitch w:val="default"/>
    <w:sig w:usb0="E00002FF" w:usb1="2AC7FDFF" w:usb2="00000016" w:usb3="00000000" w:csb0="2002009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left="315" w:leftChars="150" w:right="315" w:rightChars="15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ind w:left="315" w:leftChars="150" w:right="315" w:rightChars="150"/>
                      <w:rPr>
                        <w:rFonts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4F190C"/>
    <w:multiLevelType w:val="multilevel"/>
    <w:tmpl w:val="374F190C"/>
    <w:lvl w:ilvl="0" w:tentative="0">
      <w:start w:val="1"/>
      <w:numFmt w:val="decimal"/>
      <w:pStyle w:val="2"/>
      <w:lvlText w:val="%1、"/>
      <w:lvlJc w:val="left"/>
      <w:pPr>
        <w:ind w:left="920" w:hanging="440"/>
      </w:pPr>
      <w:rPr>
        <w:rFonts w:hint="eastAsia"/>
      </w:rPr>
    </w:lvl>
    <w:lvl w:ilvl="1" w:tentative="0">
      <w:start w:val="1"/>
      <w:numFmt w:val="lowerLetter"/>
      <w:lvlText w:val="%2)"/>
      <w:lvlJc w:val="left"/>
      <w:pPr>
        <w:ind w:left="1360" w:hanging="440"/>
      </w:p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A2ZDI4NWNiMzRiZmI5OGM1NzY1ODg1ZThkODc2OWMifQ=="/>
  </w:docVars>
  <w:rsids>
    <w:rsidRoot w:val="189D1A72"/>
    <w:rsid w:val="001174F7"/>
    <w:rsid w:val="00204B88"/>
    <w:rsid w:val="00291068"/>
    <w:rsid w:val="00324312"/>
    <w:rsid w:val="0032457A"/>
    <w:rsid w:val="00394D56"/>
    <w:rsid w:val="00483568"/>
    <w:rsid w:val="004D1906"/>
    <w:rsid w:val="004E1267"/>
    <w:rsid w:val="005B5AAA"/>
    <w:rsid w:val="005D50B7"/>
    <w:rsid w:val="006B6B95"/>
    <w:rsid w:val="008C512C"/>
    <w:rsid w:val="008C6DA3"/>
    <w:rsid w:val="009F193B"/>
    <w:rsid w:val="00A11686"/>
    <w:rsid w:val="00A120CD"/>
    <w:rsid w:val="00B72A3B"/>
    <w:rsid w:val="00BF69E2"/>
    <w:rsid w:val="00C06451"/>
    <w:rsid w:val="00C11035"/>
    <w:rsid w:val="00C66FE5"/>
    <w:rsid w:val="00D80F85"/>
    <w:rsid w:val="00FE6246"/>
    <w:rsid w:val="01622C71"/>
    <w:rsid w:val="017C0D7E"/>
    <w:rsid w:val="02005B8D"/>
    <w:rsid w:val="043D4E77"/>
    <w:rsid w:val="05551D4C"/>
    <w:rsid w:val="05F34FDA"/>
    <w:rsid w:val="0A9B1F1D"/>
    <w:rsid w:val="111D21BA"/>
    <w:rsid w:val="125057AA"/>
    <w:rsid w:val="13DD75A9"/>
    <w:rsid w:val="16247C45"/>
    <w:rsid w:val="17575DF8"/>
    <w:rsid w:val="18842C1C"/>
    <w:rsid w:val="189D1A72"/>
    <w:rsid w:val="1B1464DA"/>
    <w:rsid w:val="1BB1755E"/>
    <w:rsid w:val="1BCE56D9"/>
    <w:rsid w:val="1F69491A"/>
    <w:rsid w:val="20F23E72"/>
    <w:rsid w:val="238F04F9"/>
    <w:rsid w:val="26031B59"/>
    <w:rsid w:val="26211AAB"/>
    <w:rsid w:val="2BD310DB"/>
    <w:rsid w:val="2C5F50DB"/>
    <w:rsid w:val="2D1660E1"/>
    <w:rsid w:val="2F7B31D6"/>
    <w:rsid w:val="2F8C637A"/>
    <w:rsid w:val="30CA69B1"/>
    <w:rsid w:val="313C3C3D"/>
    <w:rsid w:val="35AB313F"/>
    <w:rsid w:val="35C0308E"/>
    <w:rsid w:val="3667175C"/>
    <w:rsid w:val="3A4F2C33"/>
    <w:rsid w:val="3AC52EF5"/>
    <w:rsid w:val="3BD82BB6"/>
    <w:rsid w:val="3F670284"/>
    <w:rsid w:val="3FDD818C"/>
    <w:rsid w:val="407927B7"/>
    <w:rsid w:val="40C06A26"/>
    <w:rsid w:val="41BB295C"/>
    <w:rsid w:val="42446DF5"/>
    <w:rsid w:val="42F26851"/>
    <w:rsid w:val="45042AD0"/>
    <w:rsid w:val="45B02E70"/>
    <w:rsid w:val="46CD560B"/>
    <w:rsid w:val="48563FA5"/>
    <w:rsid w:val="489F4D85"/>
    <w:rsid w:val="4A113A61"/>
    <w:rsid w:val="4B920BD1"/>
    <w:rsid w:val="4C60068D"/>
    <w:rsid w:val="4E334ED2"/>
    <w:rsid w:val="4F9A62A6"/>
    <w:rsid w:val="51C615D4"/>
    <w:rsid w:val="52EA4E4F"/>
    <w:rsid w:val="53FF0DCE"/>
    <w:rsid w:val="55855636"/>
    <w:rsid w:val="56162AE7"/>
    <w:rsid w:val="573C40E7"/>
    <w:rsid w:val="599B3347"/>
    <w:rsid w:val="59B959FC"/>
    <w:rsid w:val="5BC85F49"/>
    <w:rsid w:val="5C912BDD"/>
    <w:rsid w:val="5D39007D"/>
    <w:rsid w:val="5D746389"/>
    <w:rsid w:val="5DC915BB"/>
    <w:rsid w:val="5F593A88"/>
    <w:rsid w:val="5FCFCE4B"/>
    <w:rsid w:val="60402552"/>
    <w:rsid w:val="60874625"/>
    <w:rsid w:val="63377C30"/>
    <w:rsid w:val="63E62C62"/>
    <w:rsid w:val="642052E5"/>
    <w:rsid w:val="65D8147F"/>
    <w:rsid w:val="67401089"/>
    <w:rsid w:val="698A227C"/>
    <w:rsid w:val="6A3B5649"/>
    <w:rsid w:val="6F3B6D06"/>
    <w:rsid w:val="6FD32E69"/>
    <w:rsid w:val="6FFF5F7A"/>
    <w:rsid w:val="70AC227C"/>
    <w:rsid w:val="72FF8A27"/>
    <w:rsid w:val="77722525"/>
    <w:rsid w:val="78FD327E"/>
    <w:rsid w:val="79BF0215"/>
    <w:rsid w:val="7A873F44"/>
    <w:rsid w:val="7DED1B13"/>
    <w:rsid w:val="7E6F2FFD"/>
    <w:rsid w:val="7E940735"/>
    <w:rsid w:val="7ED30E2F"/>
    <w:rsid w:val="99299880"/>
    <w:rsid w:val="D3BFAD4C"/>
    <w:rsid w:val="DDFBC41B"/>
    <w:rsid w:val="DFFF453C"/>
    <w:rsid w:val="EB5B9584"/>
    <w:rsid w:val="FDD7CB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3"/>
    <w:next w:val="4"/>
    <w:qFormat/>
    <w:uiPriority w:val="0"/>
    <w:pPr>
      <w:numPr>
        <w:ilvl w:val="0"/>
        <w:numId w:val="1"/>
      </w:numPr>
      <w:outlineLvl w:val="1"/>
    </w:pPr>
    <w:rPr>
      <w:rFonts w:ascii="Times New Roman" w:hAnsi="Times New Roman"/>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List Paragraph"/>
    <w:basedOn w:val="4"/>
    <w:next w:val="4"/>
    <w:qFormat/>
    <w:uiPriority w:val="34"/>
    <w:pPr>
      <w:contextualSpacing/>
    </w:pPr>
    <w:rPr>
      <w:rFonts w:cs="Times New Roman"/>
    </w:rPr>
  </w:style>
  <w:style w:type="paragraph" w:styleId="4">
    <w:name w:val="Body Text"/>
    <w:basedOn w:val="1"/>
    <w:next w:val="5"/>
    <w:qFormat/>
    <w:uiPriority w:val="1"/>
    <w:rPr>
      <w:sz w:val="24"/>
    </w:rPr>
  </w:style>
  <w:style w:type="paragraph" w:styleId="5">
    <w:name w:val="Body Text First Indent"/>
    <w:basedOn w:val="4"/>
    <w:qFormat/>
    <w:uiPriority w:val="99"/>
    <w:pPr>
      <w:spacing w:after="120"/>
      <w:ind w:firstLine="420" w:firstLineChars="100"/>
    </w:pPr>
    <w:rPr>
      <w:rFonts w:ascii="Calibri" w:hAnsi="Calibri"/>
      <w:sz w:val="21"/>
      <w:szCs w:val="22"/>
    </w:rPr>
  </w:style>
  <w:style w:type="paragraph" w:styleId="6">
    <w:name w:val="annotation text"/>
    <w:basedOn w:val="1"/>
    <w:link w:val="24"/>
    <w:qFormat/>
    <w:uiPriority w:val="0"/>
    <w:pPr>
      <w:jc w:val="left"/>
    </w:pPr>
  </w:style>
  <w:style w:type="paragraph" w:styleId="7">
    <w:name w:val="Body Text Indent"/>
    <w:basedOn w:val="1"/>
    <w:qFormat/>
    <w:uiPriority w:val="0"/>
    <w:pPr>
      <w:spacing w:after="120"/>
      <w:ind w:left="420" w:leftChars="2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pacing w:before="160"/>
    </w:pPr>
    <w:rPr>
      <w:rFonts w:ascii="Tahoma" w:hAnsi="Tahoma" w:cs="Times New Roman"/>
      <w:sz w:val="18"/>
      <w:szCs w:val="20"/>
    </w:rPr>
  </w:style>
  <w:style w:type="paragraph" w:styleId="11">
    <w:name w:val="Normal (Web)"/>
    <w:basedOn w:val="1"/>
    <w:qFormat/>
    <w:uiPriority w:val="0"/>
    <w:pPr>
      <w:spacing w:beforeAutospacing="1" w:afterAutospacing="1"/>
      <w:jc w:val="left"/>
    </w:pPr>
    <w:rPr>
      <w:rFonts w:cs="Times New Roman"/>
      <w:kern w:val="0"/>
      <w:sz w:val="24"/>
    </w:rPr>
  </w:style>
  <w:style w:type="paragraph" w:styleId="12">
    <w:name w:val="annotation subject"/>
    <w:basedOn w:val="6"/>
    <w:next w:val="6"/>
    <w:link w:val="25"/>
    <w:qFormat/>
    <w:uiPriority w:val="0"/>
    <w:rPr>
      <w:b/>
      <w:bCs/>
    </w:rPr>
  </w:style>
  <w:style w:type="paragraph" w:styleId="13">
    <w:name w:val="Body Text First Indent 2"/>
    <w:basedOn w:val="7"/>
    <w:next w:val="1"/>
    <w:qFormat/>
    <w:uiPriority w:val="0"/>
    <w:pPr>
      <w:ind w:firstLine="420" w:firstLineChars="200"/>
    </w:pPr>
  </w:style>
  <w:style w:type="character" w:styleId="16">
    <w:name w:val="FollowedHyperlink"/>
    <w:basedOn w:val="15"/>
    <w:semiHidden/>
    <w:unhideWhenUsed/>
    <w:qFormat/>
    <w:uiPriority w:val="99"/>
    <w:rPr>
      <w:color w:val="954F72" w:themeColor="followedHyperlink"/>
      <w:u w:val="single"/>
      <w14:textFill>
        <w14:solidFill>
          <w14:schemeClr w14:val="folHlink"/>
        </w14:solidFill>
      </w14:textFill>
    </w:rPr>
  </w:style>
  <w:style w:type="character" w:styleId="17">
    <w:name w:val="Hyperlink"/>
    <w:basedOn w:val="15"/>
    <w:unhideWhenUsed/>
    <w:qFormat/>
    <w:uiPriority w:val="99"/>
    <w:rPr>
      <w:color w:val="0000FF"/>
      <w:u w:val="single"/>
    </w:rPr>
  </w:style>
  <w:style w:type="character" w:styleId="18">
    <w:name w:val="annotation reference"/>
    <w:basedOn w:val="15"/>
    <w:qFormat/>
    <w:uiPriority w:val="0"/>
    <w:rPr>
      <w:sz w:val="21"/>
      <w:szCs w:val="21"/>
    </w:rPr>
  </w:style>
  <w:style w:type="character" w:styleId="19">
    <w:name w:val="footnote reference"/>
    <w:basedOn w:val="15"/>
    <w:semiHidden/>
    <w:unhideWhenUsed/>
    <w:qFormat/>
    <w:uiPriority w:val="99"/>
    <w:rPr>
      <w:vertAlign w:val="superscript"/>
    </w:rPr>
  </w:style>
  <w:style w:type="character" w:customStyle="1" w:styleId="20">
    <w:name w:val="font11"/>
    <w:basedOn w:val="15"/>
    <w:qFormat/>
    <w:uiPriority w:val="0"/>
    <w:rPr>
      <w:rFonts w:hint="eastAsia" w:ascii="宋体" w:hAnsi="宋体" w:eastAsia="宋体" w:cs="宋体"/>
      <w:b/>
      <w:bCs/>
      <w:color w:val="000000"/>
      <w:sz w:val="18"/>
      <w:szCs w:val="18"/>
      <w:u w:val="none"/>
    </w:rPr>
  </w:style>
  <w:style w:type="character" w:customStyle="1" w:styleId="21">
    <w:name w:val="font61"/>
    <w:basedOn w:val="15"/>
    <w:qFormat/>
    <w:uiPriority w:val="0"/>
    <w:rPr>
      <w:rFonts w:hint="eastAsia" w:ascii="宋体" w:hAnsi="宋体" w:eastAsia="宋体" w:cs="宋体"/>
      <w:color w:val="000000"/>
      <w:sz w:val="20"/>
      <w:szCs w:val="20"/>
      <w:u w:val="none"/>
    </w:rPr>
  </w:style>
  <w:style w:type="character" w:customStyle="1" w:styleId="22">
    <w:name w:val="font41"/>
    <w:basedOn w:val="15"/>
    <w:qFormat/>
    <w:uiPriority w:val="0"/>
    <w:rPr>
      <w:rFonts w:ascii="MingLiU" w:hAnsi="MingLiU" w:eastAsia="MingLiU" w:cs="MingLiU"/>
      <w:color w:val="000000"/>
      <w:sz w:val="20"/>
      <w:szCs w:val="20"/>
      <w:u w:val="none"/>
    </w:rPr>
  </w:style>
  <w:style w:type="paragraph" w:customStyle="1" w:styleId="23">
    <w:name w:val="Other|1"/>
    <w:basedOn w:val="1"/>
    <w:qFormat/>
    <w:uiPriority w:val="0"/>
    <w:rPr>
      <w:rFonts w:ascii="宋体" w:hAnsi="宋体" w:eastAsia="宋体" w:cs="宋体"/>
      <w:sz w:val="18"/>
      <w:szCs w:val="18"/>
      <w:lang w:val="zh-TW" w:eastAsia="zh-TW" w:bidi="zh-TW"/>
    </w:rPr>
  </w:style>
  <w:style w:type="character" w:customStyle="1" w:styleId="24">
    <w:name w:val="批注文字 字符"/>
    <w:basedOn w:val="15"/>
    <w:link w:val="6"/>
    <w:qFormat/>
    <w:uiPriority w:val="0"/>
    <w:rPr>
      <w:kern w:val="2"/>
      <w:sz w:val="21"/>
      <w:szCs w:val="24"/>
    </w:rPr>
  </w:style>
  <w:style w:type="character" w:customStyle="1" w:styleId="25">
    <w:name w:val="批注主题 字符"/>
    <w:basedOn w:val="24"/>
    <w:link w:val="12"/>
    <w:qFormat/>
    <w:uiPriority w:val="0"/>
    <w:rPr>
      <w:b/>
      <w:bCs/>
      <w:kern w:val="2"/>
      <w:sz w:val="21"/>
      <w:szCs w:val="24"/>
    </w:rPr>
  </w:style>
  <w:style w:type="character" w:customStyle="1" w:styleId="26">
    <w:name w:val="font21"/>
    <w:basedOn w:val="15"/>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1859</Words>
  <Characters>10600</Characters>
  <Lines>88</Lines>
  <Paragraphs>24</Paragraphs>
  <TotalTime>4</TotalTime>
  <ScaleCrop>false</ScaleCrop>
  <LinksUpToDate>false</LinksUpToDate>
  <CharactersWithSpaces>12435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2023-10-10T01:17:00Z</dcterms:created>
  <dc:creator>贺嘉男</dc:creator>
  <cp:lastModifiedBy>zyw</cp:lastModifiedBy>
  <cp:lastPrinted>2023-09-23T06:46:00Z</cp:lastPrinted>
  <dcterms:modified xsi:type="dcterms:W3CDTF">2023-10-16T08:28:08Z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2052-11.8.2.12055</vt:lpwstr>
  </property>
  <property fmtid="{D5CDD505-2E9C-101B-9397-08002B2CF9AE}" pid="3" name="ICV">
    <vt:lpwstr>0AD5E235F6C64E4A9ABED32969DD2930</vt:lpwstr>
  </property>
</Properties>
</file>